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00" w:rsidRDefault="00985000" w:rsidP="00444A5F">
      <w:pPr>
        <w:autoSpaceDE w:val="0"/>
        <w:autoSpaceDN w:val="0"/>
        <w:bidi/>
        <w:adjustRightInd w:val="0"/>
        <w:spacing w:after="0" w:line="240" w:lineRule="auto"/>
        <w:ind w:left="333"/>
        <w:jc w:val="center"/>
        <w:rPr>
          <w:rFonts w:ascii="BNazanin" w:cs="B Nazanin"/>
          <w:b/>
          <w:bCs/>
          <w:color w:val="E5B8B7" w:themeColor="accent2" w:themeTint="66"/>
          <w:sz w:val="46"/>
          <w:szCs w:val="96"/>
          <w:lang w:bidi="fa-IR"/>
        </w:rPr>
      </w:pPr>
    </w:p>
    <w:p w:rsidR="00444A5F" w:rsidRPr="00152C8F" w:rsidRDefault="00444A5F" w:rsidP="00152C8F">
      <w:pPr>
        <w:autoSpaceDE w:val="0"/>
        <w:autoSpaceDN w:val="0"/>
        <w:bidi/>
        <w:adjustRightInd w:val="0"/>
        <w:spacing w:after="0" w:line="240" w:lineRule="auto"/>
        <w:ind w:left="333"/>
        <w:jc w:val="center"/>
        <w:rPr>
          <w:rFonts w:ascii="BNazanin" w:cs="B Nazanin"/>
          <w:b/>
          <w:bCs/>
          <w:color w:val="000000" w:themeColor="text1"/>
          <w:sz w:val="46"/>
          <w:szCs w:val="96"/>
          <w:rtl/>
        </w:rPr>
      </w:pPr>
      <w:r w:rsidRPr="00152C8F">
        <w:rPr>
          <w:rFonts w:ascii="BNazanin" w:cs="B Nazanin" w:hint="cs"/>
          <w:b/>
          <w:bCs/>
          <w:color w:val="000000" w:themeColor="text1"/>
          <w:sz w:val="46"/>
          <w:szCs w:val="96"/>
          <w:rtl/>
        </w:rPr>
        <w:t xml:space="preserve">متن آموزشی  </w:t>
      </w:r>
    </w:p>
    <w:p w:rsidR="00444A5F" w:rsidRPr="00152C8F" w:rsidRDefault="00444A5F" w:rsidP="00152C8F">
      <w:pPr>
        <w:autoSpaceDE w:val="0"/>
        <w:autoSpaceDN w:val="0"/>
        <w:bidi/>
        <w:adjustRightInd w:val="0"/>
        <w:spacing w:after="0" w:line="240" w:lineRule="auto"/>
        <w:ind w:left="333"/>
        <w:jc w:val="center"/>
        <w:rPr>
          <w:rFonts w:ascii="BNazanin" w:cs="B Nazanin"/>
          <w:b/>
          <w:bCs/>
          <w:color w:val="000000" w:themeColor="text1"/>
          <w:sz w:val="46"/>
          <w:szCs w:val="96"/>
          <w:rtl/>
        </w:rPr>
      </w:pPr>
      <w:r w:rsidRPr="00152C8F">
        <w:rPr>
          <w:rFonts w:ascii="BNazanin" w:cs="B Nazanin" w:hint="cs"/>
          <w:b/>
          <w:bCs/>
          <w:color w:val="000000" w:themeColor="text1"/>
          <w:sz w:val="46"/>
          <w:szCs w:val="96"/>
          <w:rtl/>
        </w:rPr>
        <w:t>تیم سلامت</w:t>
      </w:r>
    </w:p>
    <w:p w:rsidR="00444A5F" w:rsidRP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46"/>
          <w:szCs w:val="96"/>
          <w:rtl/>
        </w:rPr>
      </w:pP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P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center"/>
        <w:rPr>
          <w:rFonts w:ascii="BNazanin" w:cs="B Nazanin"/>
          <w:b/>
          <w:bCs/>
          <w:sz w:val="44"/>
          <w:szCs w:val="72"/>
          <w:rtl/>
        </w:rPr>
      </w:pPr>
      <w:r w:rsidRPr="00152C8F">
        <w:rPr>
          <w:rFonts w:ascii="BNazanin" w:cs="B Nazanin" w:hint="cs"/>
          <w:b/>
          <w:bCs/>
          <w:sz w:val="44"/>
          <w:szCs w:val="72"/>
          <w:rtl/>
        </w:rPr>
        <w:t>برنامه کودکان</w:t>
      </w: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Pr="003A6675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  <w:rtl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b/>
          <w:bCs/>
          <w:sz w:val="28"/>
          <w:szCs w:val="28"/>
        </w:rPr>
      </w:pPr>
    </w:p>
    <w:p w:rsidR="00444A5F" w:rsidRPr="003A6675" w:rsidRDefault="00444A5F" w:rsidP="00985000">
      <w:pPr>
        <w:autoSpaceDE w:val="0"/>
        <w:autoSpaceDN w:val="0"/>
        <w:bidi/>
        <w:adjustRightInd w:val="0"/>
        <w:spacing w:after="0" w:line="240" w:lineRule="auto"/>
        <w:rPr>
          <w:rFonts w:ascii="BNazanin" w:cs="B Nazanin"/>
          <w:b/>
          <w:bCs/>
          <w:sz w:val="28"/>
          <w:szCs w:val="28"/>
          <w:rtl/>
        </w:rPr>
      </w:pPr>
    </w:p>
    <w:p w:rsidR="00444A5F" w:rsidRDefault="00444A5F" w:rsidP="003F3C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</w:rPr>
      </w:pPr>
    </w:p>
    <w:p w:rsidR="00444A5F" w:rsidRDefault="00444A5F" w:rsidP="00444A5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  <w:rtl/>
        </w:rPr>
      </w:pPr>
    </w:p>
    <w:p w:rsid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  <w:rtl/>
        </w:rPr>
      </w:pPr>
    </w:p>
    <w:p w:rsid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  <w:rtl/>
        </w:rPr>
      </w:pPr>
    </w:p>
    <w:p w:rsid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Nazanin" w:cs="B Nazanin"/>
          <w:sz w:val="28"/>
          <w:szCs w:val="32"/>
        </w:rPr>
      </w:pPr>
    </w:p>
    <w:p w:rsidR="00FC2385" w:rsidRPr="00FC2385" w:rsidRDefault="00FC2385" w:rsidP="00FC2385">
      <w:pPr>
        <w:bidi/>
        <w:spacing w:line="240" w:lineRule="auto"/>
        <w:ind w:left="693"/>
        <w:jc w:val="both"/>
        <w:rPr>
          <w:rFonts w:ascii="BNazanin" w:cs="B Nazanin"/>
          <w:b/>
          <w:bCs/>
          <w:color w:val="548DD4" w:themeColor="text2" w:themeTint="99"/>
          <w:sz w:val="24"/>
          <w:szCs w:val="24"/>
          <w:rtl/>
          <w:lang w:bidi="fa-IR"/>
        </w:rPr>
      </w:pPr>
      <w:r w:rsidRPr="00FC2385">
        <w:rPr>
          <w:rFonts w:ascii="BNazanin" w:cs="B Nazanin" w:hint="cs"/>
          <w:b/>
          <w:bCs/>
          <w:color w:val="548DD4" w:themeColor="text2" w:themeTint="99"/>
          <w:sz w:val="24"/>
          <w:szCs w:val="24"/>
          <w:rtl/>
          <w:lang w:bidi="fa-IR"/>
        </w:rPr>
        <w:lastRenderedPageBreak/>
        <w:t xml:space="preserve">ویزیت های مراقبت سلامت کودکان </w:t>
      </w: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noProof/>
          <w:sz w:val="24"/>
          <w:szCs w:val="24"/>
        </w:rPr>
        <w:drawing>
          <wp:inline distT="0" distB="0" distL="0" distR="0">
            <wp:extent cx="6200775" cy="407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FC2385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FC2385" w:rsidRDefault="00FC2385" w:rsidP="00C41E98">
      <w:pPr>
        <w:bidi/>
        <w:jc w:val="both"/>
        <w:rPr>
          <w:rFonts w:ascii="BNazanin" w:cs="B Nazanin"/>
          <w:sz w:val="24"/>
          <w:szCs w:val="24"/>
          <w:rtl/>
        </w:rPr>
      </w:pPr>
    </w:p>
    <w:p w:rsidR="00D2114C" w:rsidRPr="006904D5" w:rsidRDefault="00D2114C" w:rsidP="00D2114C">
      <w:pPr>
        <w:bidi/>
        <w:jc w:val="both"/>
        <w:rPr>
          <w:rFonts w:ascii="BNazanin" w:cs="B Nazanin"/>
          <w:sz w:val="24"/>
          <w:szCs w:val="24"/>
          <w:rtl/>
        </w:rPr>
      </w:pPr>
    </w:p>
    <w:p w:rsidR="00C777E1" w:rsidRPr="00BB6331" w:rsidRDefault="00893B44" w:rsidP="00893B44">
      <w:pPr>
        <w:bidi/>
        <w:ind w:left="333"/>
        <w:jc w:val="both"/>
        <w:rPr>
          <w:rFonts w:ascii="BNazanin" w:cs="B Nazanin"/>
          <w:b/>
          <w:bCs/>
          <w:sz w:val="24"/>
          <w:szCs w:val="24"/>
          <w:rtl/>
        </w:rPr>
      </w:pPr>
      <w:r>
        <w:rPr>
          <w:rFonts w:ascii="BNazanin" w:cs="B Nazanin" w:hint="cs"/>
          <w:b/>
          <w:bCs/>
          <w:sz w:val="24"/>
          <w:szCs w:val="24"/>
          <w:rtl/>
        </w:rPr>
        <w:t xml:space="preserve">   </w:t>
      </w:r>
      <w:r w:rsidR="00C777E1" w:rsidRPr="00FC2385">
        <w:rPr>
          <w:rFonts w:ascii="BNazanin" w:cs="B Nazanin" w:hint="cs"/>
          <w:b/>
          <w:bCs/>
          <w:color w:val="548DD4" w:themeColor="text2" w:themeTint="99"/>
          <w:sz w:val="24"/>
          <w:szCs w:val="24"/>
          <w:rtl/>
        </w:rPr>
        <w:t xml:space="preserve">ارزیابی علائم و نشانه های خطر </w:t>
      </w:r>
      <w:r w:rsidR="00BB6331" w:rsidRPr="00FC2385">
        <w:rPr>
          <w:rFonts w:ascii="BNazanin" w:cs="B Nazanin" w:hint="cs"/>
          <w:b/>
          <w:bCs/>
          <w:color w:val="548DD4" w:themeColor="text2" w:themeTint="99"/>
          <w:sz w:val="24"/>
          <w:szCs w:val="24"/>
          <w:rtl/>
        </w:rPr>
        <w:t xml:space="preserve">در کودکان </w:t>
      </w:r>
    </w:p>
    <w:tbl>
      <w:tblPr>
        <w:tblStyle w:val="TableGrid"/>
        <w:bidiVisual/>
        <w:tblW w:w="0" w:type="auto"/>
        <w:tblInd w:w="299" w:type="dxa"/>
        <w:tblLook w:val="04A0" w:firstRow="1" w:lastRow="0" w:firstColumn="1" w:lastColumn="0" w:noHBand="0" w:noVBand="1"/>
      </w:tblPr>
      <w:tblGrid>
        <w:gridCol w:w="5479"/>
        <w:gridCol w:w="5010"/>
      </w:tblGrid>
      <w:tr w:rsidR="00C777E1" w:rsidRPr="006904D5" w:rsidTr="00A16721">
        <w:tc>
          <w:tcPr>
            <w:tcW w:w="5479" w:type="dxa"/>
          </w:tcPr>
          <w:p w:rsidR="00BB6331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ارزیابی شیرخوار کمتر از دوماه از نظر علائم ونشانه های خطر </w:t>
            </w:r>
          </w:p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( غیر پزشک ) </w:t>
            </w:r>
            <w:r w:rsidR="00BB6331">
              <w:rPr>
                <w:rFonts w:ascii="Arial" w:hAnsi="Arial" w:cs="B Nazanin" w:hint="cs"/>
                <w:color w:val="000000" w:themeColor="text1"/>
                <w:rtl/>
              </w:rPr>
              <w:t xml:space="preserve"> </w:t>
            </w: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پایلوت </w:t>
            </w:r>
          </w:p>
        </w:tc>
        <w:tc>
          <w:tcPr>
            <w:tcW w:w="5010" w:type="dxa"/>
          </w:tcPr>
          <w:p w:rsidR="00A16721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ارزیابی شیرخوار کمتر از دوماه از نظر نشانه های خطر- </w:t>
            </w:r>
          </w:p>
          <w:p w:rsidR="00C777E1" w:rsidRPr="006904D5" w:rsidRDefault="00C777E1" w:rsidP="00D2114C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 ( غیر پزشک ) غیر پایلوت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تعداد تنفس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تعداد تنفس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توکشیده شدن قفسه سینه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توکشیده شدن قفسه سینه </w:t>
            </w:r>
          </w:p>
        </w:tc>
      </w:tr>
      <w:tr w:rsidR="00C777E1" w:rsidRPr="006904D5" w:rsidTr="00A16721">
        <w:trPr>
          <w:trHeight w:val="361"/>
        </w:trPr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115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درجه حرارت بدن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115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درجه حرارت بدن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کاهش قدرت مکیدن یا خوب شیر نخوردن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عدم توانایی در شیر خوردن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استفراغ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کاهش سطح هوشیاری </w:t>
            </w:r>
          </w:p>
        </w:tc>
      </w:tr>
      <w:tr w:rsidR="006904D5" w:rsidRPr="006904D5" w:rsidTr="00A16721">
        <w:tc>
          <w:tcPr>
            <w:tcW w:w="5479" w:type="dxa"/>
          </w:tcPr>
          <w:p w:rsidR="006904D5" w:rsidRPr="006904D5" w:rsidRDefault="006904D5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تشنج( حرکان غیر ارادی )</w:t>
            </w:r>
          </w:p>
        </w:tc>
        <w:tc>
          <w:tcPr>
            <w:tcW w:w="5010" w:type="dxa"/>
            <w:vMerge w:val="restart"/>
          </w:tcPr>
          <w:p w:rsidR="006904D5" w:rsidRPr="006904D5" w:rsidRDefault="006904D5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بیقراری وتحریک پذیری</w:t>
            </w:r>
          </w:p>
        </w:tc>
      </w:tr>
      <w:tr w:rsidR="006904D5" w:rsidRPr="006904D5" w:rsidTr="00A16721">
        <w:trPr>
          <w:trHeight w:val="289"/>
        </w:trPr>
        <w:tc>
          <w:tcPr>
            <w:tcW w:w="5479" w:type="dxa"/>
          </w:tcPr>
          <w:p w:rsidR="006904D5" w:rsidRPr="006904D5" w:rsidRDefault="006904D5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اختلال در هوشیاری </w:t>
            </w:r>
          </w:p>
        </w:tc>
        <w:tc>
          <w:tcPr>
            <w:tcW w:w="5010" w:type="dxa"/>
            <w:vMerge/>
          </w:tcPr>
          <w:p w:rsidR="006904D5" w:rsidRPr="006904D5" w:rsidRDefault="006904D5" w:rsidP="00893B44">
            <w:pPr>
              <w:bidi/>
              <w:ind w:left="333"/>
              <w:rPr>
                <w:rFonts w:ascii="Arial" w:hAnsi="Arial" w:cs="B Nazanin"/>
                <w:color w:val="000000" w:themeColor="text1"/>
                <w:sz w:val="24"/>
                <w:szCs w:val="24"/>
              </w:rPr>
            </w:pP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بیقراری وتحریک پذیری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رنگ پریدگی شدید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پرش پره های بینی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سیانوز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ناله کردن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ناله کردن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تحرک کمتر از معمول وبیحالی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تحرک کمتر از معمول وبیحالی (داشتن حرکت فقط وقتی تحریک می شود )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برآمدگی ملاج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برآمدگی ملاج </w:t>
            </w:r>
          </w:p>
        </w:tc>
      </w:tr>
      <w:tr w:rsidR="00C777E1" w:rsidRPr="006904D5" w:rsidTr="00A16721">
        <w:tc>
          <w:tcPr>
            <w:tcW w:w="5479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زردی </w:t>
            </w:r>
          </w:p>
        </w:tc>
        <w:tc>
          <w:tcPr>
            <w:tcW w:w="5010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زردی 24 ساعت اول </w:t>
            </w:r>
          </w:p>
        </w:tc>
      </w:tr>
    </w:tbl>
    <w:p w:rsidR="00C777E1" w:rsidRPr="006904D5" w:rsidRDefault="00C777E1" w:rsidP="00893B44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314"/>
        <w:gridCol w:w="5176"/>
      </w:tblGrid>
      <w:tr w:rsidR="00C777E1" w:rsidRPr="006904D5" w:rsidTr="00FC2385">
        <w:tc>
          <w:tcPr>
            <w:tcW w:w="5314" w:type="dxa"/>
          </w:tcPr>
          <w:p w:rsidR="00C777E1" w:rsidRPr="006904D5" w:rsidRDefault="00C777E1" w:rsidP="007E1595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ارزیابی کودک 2ماه تا </w:t>
            </w:r>
            <w:r w:rsidR="007E1595">
              <w:rPr>
                <w:rFonts w:ascii="Candara" w:hAnsi="Arial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60 ماه</w:t>
            </w: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 از نظر علا</w:t>
            </w:r>
            <w:r w:rsidR="00A16721">
              <w:rPr>
                <w:rFonts w:ascii="Candara" w:hAnsi="Arial" w:cs="B Nazanin" w:hint="cs"/>
                <w:b/>
                <w:bCs/>
                <w:color w:val="000000" w:themeColor="text1"/>
                <w:kern w:val="24"/>
                <w:rtl/>
                <w:lang w:bidi="fa-IR"/>
              </w:rPr>
              <w:t>ئ</w:t>
            </w: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>م ونشانه های خطر(غیر پزشک )</w:t>
            </w:r>
            <w:r w:rsidR="00BB6331">
              <w:rPr>
                <w:rFonts w:ascii="Arial" w:hAnsi="Arial" w:cs="B Nazanin" w:hint="cs"/>
                <w:color w:val="000000" w:themeColor="text1"/>
                <w:rtl/>
              </w:rPr>
              <w:t xml:space="preserve"> </w:t>
            </w: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پایلوت  </w:t>
            </w:r>
          </w:p>
        </w:tc>
        <w:tc>
          <w:tcPr>
            <w:tcW w:w="5176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jc w:val="center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ارزیابی از نظر وضعیت عمومی کودک سالم  2ماه تا 5سال ( غیر پزشک ) </w:t>
            </w:r>
            <w:r w:rsidR="00BB6331">
              <w:rPr>
                <w:rFonts w:ascii="Arial" w:hAnsi="Arial" w:cs="B Nazanin" w:hint="cs"/>
                <w:color w:val="000000" w:themeColor="text1"/>
                <w:rtl/>
              </w:rPr>
              <w:t xml:space="preserve"> </w:t>
            </w:r>
            <w:r w:rsidRPr="006904D5">
              <w:rPr>
                <w:rFonts w:ascii="Candara" w:hAnsi="Arial" w:cs="B Nazanin"/>
                <w:b/>
                <w:bCs/>
                <w:color w:val="000000" w:themeColor="text1"/>
                <w:kern w:val="24"/>
                <w:rtl/>
                <w:lang w:bidi="fa-IR"/>
              </w:rPr>
              <w:t xml:space="preserve">غیر پایلوت </w:t>
            </w:r>
          </w:p>
        </w:tc>
      </w:tr>
      <w:tr w:rsidR="00C777E1" w:rsidRPr="006904D5" w:rsidTr="00FC2385">
        <w:trPr>
          <w:trHeight w:val="290"/>
        </w:trPr>
        <w:tc>
          <w:tcPr>
            <w:tcW w:w="5314" w:type="dxa"/>
          </w:tcPr>
          <w:p w:rsidR="00C777E1" w:rsidRPr="006904D5" w:rsidRDefault="00C777E1" w:rsidP="00893B44">
            <w:pPr>
              <w:pStyle w:val="NormalWeb"/>
              <w:bidi/>
              <w:spacing w:before="115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قادر به نوشیدن یا شیرخورن نیست </w:t>
            </w:r>
          </w:p>
        </w:tc>
        <w:tc>
          <w:tcPr>
            <w:tcW w:w="5176" w:type="dxa"/>
          </w:tcPr>
          <w:p w:rsidR="00C777E1" w:rsidRPr="006904D5" w:rsidRDefault="00C777E1" w:rsidP="00893B44">
            <w:pPr>
              <w:pStyle w:val="NormalWeb"/>
              <w:bidi/>
              <w:spacing w:before="115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رنگ پریدگی </w:t>
            </w:r>
          </w:p>
        </w:tc>
      </w:tr>
      <w:tr w:rsidR="00C777E1" w:rsidRPr="006904D5" w:rsidTr="00FC2385">
        <w:tc>
          <w:tcPr>
            <w:tcW w:w="5314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هرچیزی که می خورد استفراغ می کند </w:t>
            </w:r>
          </w:p>
        </w:tc>
        <w:tc>
          <w:tcPr>
            <w:tcW w:w="5176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سیانوز لبها </w:t>
            </w:r>
          </w:p>
        </w:tc>
      </w:tr>
      <w:tr w:rsidR="00C777E1" w:rsidRPr="006904D5" w:rsidTr="00FC2385">
        <w:tc>
          <w:tcPr>
            <w:tcW w:w="5314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تشنج داشته است </w:t>
            </w:r>
          </w:p>
        </w:tc>
        <w:tc>
          <w:tcPr>
            <w:tcW w:w="5176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ادم (تورم )</w:t>
            </w:r>
          </w:p>
        </w:tc>
      </w:tr>
      <w:tr w:rsidR="00C777E1" w:rsidRPr="006904D5" w:rsidTr="00FC2385">
        <w:tc>
          <w:tcPr>
            <w:tcW w:w="5314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>خواب</w:t>
            </w:r>
            <w:r w:rsidRPr="006904D5">
              <w:rPr>
                <w:rFonts w:ascii="Candara" w:hAnsi="Candara" w:cs="B Nazanin"/>
                <w:color w:val="000000" w:themeColor="text1"/>
                <w:kern w:val="24"/>
                <w:rtl/>
                <w:lang w:bidi="fa-IR"/>
              </w:rPr>
              <w:t xml:space="preserve"> آلودگی غیر عادی یا کاهش سطح هوشیاری </w:t>
            </w:r>
          </w:p>
        </w:tc>
        <w:tc>
          <w:tcPr>
            <w:tcW w:w="5176" w:type="dxa"/>
          </w:tcPr>
          <w:p w:rsidR="00C777E1" w:rsidRPr="006904D5" w:rsidRDefault="00C777E1" w:rsidP="00893B44">
            <w:pPr>
              <w:pStyle w:val="NormalWeb"/>
              <w:bidi/>
              <w:spacing w:before="0" w:beforeAutospacing="0" w:after="0" w:afterAutospacing="0"/>
              <w:ind w:left="333"/>
              <w:rPr>
                <w:rFonts w:ascii="Arial" w:hAnsi="Arial" w:cs="B Nazanin"/>
                <w:color w:val="000000" w:themeColor="text1"/>
              </w:rPr>
            </w:pPr>
            <w:r w:rsidRPr="006904D5">
              <w:rPr>
                <w:rFonts w:ascii="Candara" w:hAnsi="Arial" w:cs="B Nazanin"/>
                <w:color w:val="000000" w:themeColor="text1"/>
                <w:kern w:val="24"/>
                <w:rtl/>
                <w:lang w:bidi="fa-IR"/>
              </w:rPr>
              <w:t xml:space="preserve">بی حالی </w:t>
            </w:r>
          </w:p>
        </w:tc>
      </w:tr>
    </w:tbl>
    <w:p w:rsidR="00C777E1" w:rsidRPr="006904D5" w:rsidRDefault="00C777E1" w:rsidP="00893B44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C777E1" w:rsidRPr="006904D5" w:rsidRDefault="00C777E1" w:rsidP="00893B44">
      <w:pPr>
        <w:bidi/>
        <w:ind w:left="333"/>
        <w:jc w:val="both"/>
        <w:rPr>
          <w:rFonts w:ascii="BNazanin" w:cs="B Nazanin"/>
          <w:sz w:val="24"/>
          <w:szCs w:val="24"/>
          <w:rtl/>
        </w:rPr>
      </w:pPr>
    </w:p>
    <w:p w:rsidR="00C777E1" w:rsidRPr="006904D5" w:rsidRDefault="00C777E1" w:rsidP="00893B44">
      <w:pPr>
        <w:bidi/>
        <w:ind w:left="333"/>
        <w:rPr>
          <w:rFonts w:cs="B Nazanin"/>
          <w:sz w:val="24"/>
          <w:szCs w:val="24"/>
          <w:rtl/>
        </w:rPr>
      </w:pPr>
    </w:p>
    <w:p w:rsidR="00C777E1" w:rsidRDefault="00C777E1" w:rsidP="00893B44">
      <w:pPr>
        <w:bidi/>
        <w:ind w:left="333"/>
        <w:rPr>
          <w:rFonts w:cs="B Nazanin"/>
          <w:sz w:val="24"/>
          <w:szCs w:val="24"/>
          <w:rtl/>
        </w:rPr>
      </w:pPr>
    </w:p>
    <w:p w:rsidR="00BB6331" w:rsidRDefault="00BB6331" w:rsidP="00893B44">
      <w:pPr>
        <w:bidi/>
        <w:ind w:left="333"/>
        <w:rPr>
          <w:rFonts w:cs="B Nazanin"/>
          <w:sz w:val="24"/>
          <w:szCs w:val="24"/>
          <w:rtl/>
        </w:rPr>
      </w:pPr>
    </w:p>
    <w:p w:rsidR="00BB6331" w:rsidRDefault="00BB6331" w:rsidP="00893B44">
      <w:pPr>
        <w:bidi/>
        <w:ind w:left="333"/>
        <w:rPr>
          <w:rFonts w:cs="B Nazanin"/>
          <w:sz w:val="24"/>
          <w:szCs w:val="24"/>
          <w:rtl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Pr="007E69EA" w:rsidRDefault="007E69EA" w:rsidP="007E69EA">
      <w:pPr>
        <w:bidi/>
        <w:spacing w:line="240" w:lineRule="auto"/>
        <w:rPr>
          <w:rFonts w:ascii="BNazanin" w:cs="B Nazanin"/>
          <w:b/>
          <w:bCs/>
          <w:sz w:val="24"/>
          <w:szCs w:val="24"/>
          <w:rtl/>
          <w:lang w:bidi="fa-IR"/>
        </w:rPr>
      </w:pPr>
      <w:r w:rsidRPr="007E69EA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فرم مشاهده شیردهی </w:t>
      </w: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  <w:r>
        <w:rPr>
          <w:rFonts w:ascii="BNazanin" w:cs="B Nazanin" w:hint="cs"/>
          <w:noProof/>
          <w:sz w:val="24"/>
          <w:szCs w:val="24"/>
        </w:rPr>
        <w:drawing>
          <wp:inline distT="0" distB="0" distL="0" distR="0">
            <wp:extent cx="6829425" cy="40957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  <w:lang w:bidi="fa-IR"/>
        </w:rPr>
      </w:pPr>
    </w:p>
    <w:p w:rsidR="007E69EA" w:rsidRPr="00893B44" w:rsidRDefault="007E69EA" w:rsidP="007E69EA">
      <w:pPr>
        <w:bidi/>
        <w:spacing w:line="240" w:lineRule="auto"/>
        <w:rPr>
          <w:rFonts w:ascii="BNazanin" w:cs="B Nazanin"/>
          <w:sz w:val="24"/>
          <w:szCs w:val="24"/>
          <w:rtl/>
        </w:rPr>
      </w:pPr>
    </w:p>
    <w:p w:rsidR="00152C8F" w:rsidRPr="006904D5" w:rsidRDefault="00152C8F" w:rsidP="00152C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</w:p>
    <w:p w:rsidR="0044123D" w:rsidRDefault="0044123D" w:rsidP="00173AF0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b/>
          <w:bCs/>
          <w:color w:val="00B150"/>
          <w:sz w:val="24"/>
          <w:szCs w:val="24"/>
          <w:rtl/>
        </w:rPr>
      </w:pPr>
    </w:p>
    <w:p w:rsidR="00CB67B8" w:rsidRPr="007E69EA" w:rsidRDefault="00CB67B8" w:rsidP="0044123D">
      <w:pPr>
        <w:autoSpaceDE w:val="0"/>
        <w:autoSpaceDN w:val="0"/>
        <w:bidi/>
        <w:adjustRightInd w:val="0"/>
        <w:spacing w:after="0" w:line="240" w:lineRule="auto"/>
        <w:ind w:left="333"/>
        <w:rPr>
          <w:rFonts w:ascii="BNazaninBold" w:cs="B Nazanin"/>
          <w:b/>
          <w:bCs/>
          <w:color w:val="548DD4" w:themeColor="text2" w:themeTint="99"/>
          <w:sz w:val="24"/>
          <w:szCs w:val="24"/>
        </w:rPr>
      </w:pP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ارزيابي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كودك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از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نظر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وضعیت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دهان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و</w:t>
      </w:r>
      <w:r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دندان</w:t>
      </w:r>
    </w:p>
    <w:p w:rsidR="00D259CA" w:rsidRPr="00173AF0" w:rsidRDefault="00173AF0" w:rsidP="008A4134">
      <w:pPr>
        <w:bidi/>
        <w:spacing w:line="240" w:lineRule="auto"/>
        <w:rPr>
          <w:rFonts w:ascii="BNazanin" w:cs="B Nazanin"/>
          <w:sz w:val="24"/>
          <w:szCs w:val="24"/>
        </w:rPr>
      </w:pPr>
      <w:r>
        <w:rPr>
          <w:rFonts w:ascii="BNazanin" w:cs="B Nazanin" w:hint="cs"/>
          <w:sz w:val="24"/>
          <w:szCs w:val="24"/>
          <w:rtl/>
        </w:rPr>
        <w:t xml:space="preserve">گروه های سنی </w:t>
      </w:r>
      <w:r w:rsidR="00D259CA" w:rsidRPr="00173AF0">
        <w:rPr>
          <w:rFonts w:ascii="BNazanin" w:cs="B Nazanin"/>
          <w:sz w:val="24"/>
          <w:szCs w:val="24"/>
          <w:rtl/>
        </w:rPr>
        <w:t xml:space="preserve">ارزیابی کودک 2سال و كمتر از 2 سال از نظر </w:t>
      </w:r>
      <w:r w:rsidRPr="00173AF0">
        <w:rPr>
          <w:rFonts w:cs="B Nazanin"/>
          <w:sz w:val="24"/>
          <w:szCs w:val="24"/>
        </w:rPr>
        <w:t xml:space="preserve"> </w:t>
      </w:r>
      <w:r w:rsidR="00D259CA" w:rsidRPr="00173AF0">
        <w:rPr>
          <w:rFonts w:ascii="BNazanin" w:cs="B Nazanin"/>
          <w:sz w:val="24"/>
          <w:szCs w:val="24"/>
          <w:rtl/>
        </w:rPr>
        <w:t>سلامت دهان و دندان غیر پزشک</w:t>
      </w:r>
      <w:r w:rsidR="008A4134">
        <w:rPr>
          <w:rFonts w:ascii="BNazanin" w:cs="B Nazanin" w:hint="cs"/>
          <w:sz w:val="24"/>
          <w:szCs w:val="24"/>
          <w:rtl/>
        </w:rPr>
        <w:t xml:space="preserve"> : </w:t>
      </w:r>
    </w:p>
    <w:p w:rsidR="003255F3" w:rsidRPr="00173AF0" w:rsidRDefault="003255F3" w:rsidP="00A16721">
      <w:pPr>
        <w:numPr>
          <w:ilvl w:val="0"/>
          <w:numId w:val="18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>6ماهگی ( رویش اولین دندان )</w:t>
      </w:r>
    </w:p>
    <w:p w:rsidR="003255F3" w:rsidRPr="00173AF0" w:rsidRDefault="003255F3" w:rsidP="00A16721">
      <w:pPr>
        <w:numPr>
          <w:ilvl w:val="0"/>
          <w:numId w:val="18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 xml:space="preserve">12ماهگی </w:t>
      </w:r>
    </w:p>
    <w:p w:rsidR="003255F3" w:rsidRPr="00173AF0" w:rsidRDefault="003255F3" w:rsidP="00A16721">
      <w:pPr>
        <w:numPr>
          <w:ilvl w:val="0"/>
          <w:numId w:val="18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 xml:space="preserve">24ماهگی </w:t>
      </w:r>
    </w:p>
    <w:p w:rsidR="00D259CA" w:rsidRPr="00173AF0" w:rsidRDefault="00D259CA" w:rsidP="008A4134">
      <w:p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</w:rPr>
        <w:br/>
      </w:r>
      <w:r w:rsidR="00173AF0">
        <w:rPr>
          <w:rFonts w:ascii="BNazanin" w:cs="B Nazanin" w:hint="cs"/>
          <w:sz w:val="24"/>
          <w:szCs w:val="24"/>
          <w:rtl/>
        </w:rPr>
        <w:t xml:space="preserve">گروه های سنی </w:t>
      </w:r>
      <w:r w:rsidRPr="00173AF0">
        <w:rPr>
          <w:rFonts w:ascii="BNazanin" w:cs="B Nazanin"/>
          <w:sz w:val="24"/>
          <w:szCs w:val="24"/>
          <w:rtl/>
        </w:rPr>
        <w:t>ارزیابی وضعیت کودک بالای 2 سال از نظر</w:t>
      </w:r>
      <w:r w:rsidR="00173AF0">
        <w:rPr>
          <w:rFonts w:cs="B Nazanin"/>
          <w:sz w:val="24"/>
          <w:szCs w:val="24"/>
        </w:rPr>
        <w:t xml:space="preserve"> </w:t>
      </w:r>
      <w:r w:rsidRPr="00173AF0">
        <w:rPr>
          <w:rFonts w:ascii="BNazanin" w:cs="B Nazanin"/>
          <w:sz w:val="24"/>
          <w:szCs w:val="24"/>
          <w:rtl/>
        </w:rPr>
        <w:t>سلامت دهان و دندان غیرپزشک</w:t>
      </w:r>
      <w:r w:rsidR="008A4134">
        <w:rPr>
          <w:rFonts w:ascii="BNazanin" w:cs="B Nazanin" w:hint="cs"/>
          <w:sz w:val="24"/>
          <w:szCs w:val="24"/>
          <w:rtl/>
        </w:rPr>
        <w:t xml:space="preserve"> : </w:t>
      </w:r>
    </w:p>
    <w:p w:rsidR="003255F3" w:rsidRPr="00173AF0" w:rsidRDefault="003255F3" w:rsidP="00A16721">
      <w:pPr>
        <w:numPr>
          <w:ilvl w:val="0"/>
          <w:numId w:val="19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>36ماهگی</w:t>
      </w:r>
    </w:p>
    <w:p w:rsidR="003255F3" w:rsidRPr="00173AF0" w:rsidRDefault="003255F3" w:rsidP="00A16721">
      <w:pPr>
        <w:numPr>
          <w:ilvl w:val="0"/>
          <w:numId w:val="19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 xml:space="preserve"> 48ماهگی</w:t>
      </w:r>
    </w:p>
    <w:p w:rsidR="008A4134" w:rsidRDefault="003255F3" w:rsidP="00A16721">
      <w:pPr>
        <w:numPr>
          <w:ilvl w:val="0"/>
          <w:numId w:val="19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173AF0">
        <w:rPr>
          <w:rFonts w:ascii="BNazanin" w:cs="B Nazanin"/>
          <w:sz w:val="24"/>
          <w:szCs w:val="24"/>
          <w:rtl/>
          <w:lang w:bidi="fa-IR"/>
        </w:rPr>
        <w:t>60ماهگی</w:t>
      </w:r>
    </w:p>
    <w:p w:rsidR="00D259CA" w:rsidRPr="008A4134" w:rsidRDefault="00173AF0" w:rsidP="008A4134">
      <w:pPr>
        <w:bidi/>
        <w:spacing w:line="240" w:lineRule="auto"/>
        <w:rPr>
          <w:rFonts w:ascii="BNazanin" w:cs="B Nazanin"/>
          <w:sz w:val="24"/>
          <w:szCs w:val="24"/>
        </w:rPr>
      </w:pPr>
      <w:r w:rsidRPr="008A4134">
        <w:rPr>
          <w:rFonts w:ascii="BNazanin" w:cs="B Nazanin" w:hint="cs"/>
          <w:sz w:val="24"/>
          <w:szCs w:val="24"/>
          <w:rtl/>
          <w:lang w:bidi="fa-IR"/>
        </w:rPr>
        <w:t xml:space="preserve">  </w:t>
      </w:r>
      <w:r w:rsidR="00D259CA" w:rsidRPr="008A4134">
        <w:rPr>
          <w:rFonts w:ascii="BNazanin" w:cs="B Nazanin"/>
          <w:sz w:val="24"/>
          <w:szCs w:val="24"/>
          <w:rtl/>
          <w:lang w:bidi="fa-IR"/>
        </w:rPr>
        <w:t>مسواک انگشتی :</w:t>
      </w:r>
      <w:r w:rsidRPr="008A4134">
        <w:rPr>
          <w:rFonts w:ascii="BNazanin" w:cs="B Nazanin" w:hint="cs"/>
          <w:sz w:val="24"/>
          <w:szCs w:val="24"/>
          <w:rtl/>
        </w:rPr>
        <w:t xml:space="preserve"> در 3 نوبت ، در سنین 6 ، 12 و18 ماهگی مسواک انگشتی به والدین کودک تحویل می شود </w:t>
      </w:r>
    </w:p>
    <w:p w:rsidR="00173AF0" w:rsidRPr="00173AF0" w:rsidRDefault="00173AF0" w:rsidP="008A4134">
      <w:pPr>
        <w:bidi/>
        <w:rPr>
          <w:rFonts w:ascii="BNazanin" w:cs="B Nazanin"/>
          <w:sz w:val="24"/>
          <w:szCs w:val="24"/>
        </w:rPr>
      </w:pPr>
      <w:r>
        <w:rPr>
          <w:rFonts w:ascii="BNazanin" w:cs="B Nazanin" w:hint="cs"/>
          <w:sz w:val="24"/>
          <w:szCs w:val="24"/>
          <w:rtl/>
          <w:lang w:bidi="fa-IR"/>
        </w:rPr>
        <w:t xml:space="preserve">   </w:t>
      </w:r>
      <w:r w:rsidR="00D259CA" w:rsidRPr="00173AF0">
        <w:rPr>
          <w:rFonts w:ascii="BNazanin" w:cs="B Nazanin"/>
          <w:sz w:val="24"/>
          <w:szCs w:val="24"/>
          <w:rtl/>
          <w:lang w:bidi="fa-IR"/>
        </w:rPr>
        <w:t>وارنیش فلوراید :</w:t>
      </w:r>
      <w:r>
        <w:rPr>
          <w:rFonts w:ascii="BNazanin" w:cs="B Nazanin" w:hint="cs"/>
          <w:sz w:val="24"/>
          <w:szCs w:val="24"/>
          <w:rtl/>
        </w:rPr>
        <w:t xml:space="preserve">  از 36 ماهگی به فاصله هر 6 ماه یکبار وارنیش فلوراید برای کودکان انجام می شود </w:t>
      </w:r>
    </w:p>
    <w:p w:rsidR="00D259CA" w:rsidRPr="008A4134" w:rsidRDefault="00DC145A" w:rsidP="008A4134">
      <w:pPr>
        <w:bidi/>
        <w:rPr>
          <w:rFonts w:ascii="BNazanin" w:cs="B Nazanin"/>
          <w:b/>
          <w:bCs/>
          <w:sz w:val="24"/>
          <w:szCs w:val="24"/>
          <w:rtl/>
        </w:rPr>
      </w:pPr>
      <w:r w:rsidRPr="008A4134">
        <w:rPr>
          <w:rFonts w:ascii="BNazanin" w:cs="B Nazanin"/>
          <w:b/>
          <w:bCs/>
          <w:sz w:val="24"/>
          <w:szCs w:val="24"/>
          <w:rtl/>
        </w:rPr>
        <w:t xml:space="preserve">ارزیابی کودک 2سال و كمتر از 2 سال از نظر </w:t>
      </w:r>
      <w:r w:rsidR="00173AF0" w:rsidRPr="008A4134">
        <w:rPr>
          <w:rFonts w:cs="B Nazanin"/>
          <w:b/>
          <w:bCs/>
          <w:sz w:val="24"/>
          <w:szCs w:val="24"/>
        </w:rPr>
        <w:t xml:space="preserve"> </w:t>
      </w:r>
      <w:r w:rsidRPr="008A4134">
        <w:rPr>
          <w:rFonts w:ascii="BNazanin" w:cs="B Nazanin"/>
          <w:b/>
          <w:bCs/>
          <w:sz w:val="24"/>
          <w:szCs w:val="24"/>
          <w:rtl/>
        </w:rPr>
        <w:t>سلامت دهان و دندان غیر پزشک</w:t>
      </w:r>
      <w:r w:rsidR="00173AF0" w:rsidRPr="008A4134">
        <w:rPr>
          <w:rFonts w:ascii="BNazanin" w:cs="B Nazanin" w:hint="cs"/>
          <w:b/>
          <w:bCs/>
          <w:sz w:val="24"/>
          <w:szCs w:val="24"/>
          <w:rtl/>
        </w:rPr>
        <w:t xml:space="preserve"> :</w:t>
      </w:r>
    </w:p>
    <w:p w:rsidR="00DC145A" w:rsidRPr="006904D5" w:rsidRDefault="00173AF0" w:rsidP="008A4134">
      <w:pPr>
        <w:bidi/>
        <w:ind w:left="333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 xml:space="preserve">درد دندان ، بیرون افتادن کامل دندان از دهان ، تورم وقرمزی لثه ها ، تورم صورت ، نشانه های ضربه به صورت ، نقاط سفید گچی ، پوسیدگی زودرس دوران کودکی ، تاخیر در رویش دندانها ، وجود پلاک روی دندانها ، سابقه ضربه به صورت ، مصرف قندها یا میان وعده های شیرین در فواصل وعده های غذایی ، تمیز کردن دندانهای کودک توسط والدین ، </w:t>
      </w:r>
      <w:r w:rsidR="008A4134">
        <w:rPr>
          <w:rFonts w:ascii="BNazanin" w:cs="B Nazanin" w:hint="cs"/>
          <w:sz w:val="24"/>
          <w:szCs w:val="24"/>
          <w:rtl/>
        </w:rPr>
        <w:t xml:space="preserve">مادر در حین بارداری تحت مراقبت دندان پزشکی بوده است ، مشکل در دندان درآوردن ، کودک توسط دندانپزشک تا یک سالگی معاینه شده است ، پدر مادر برادر وخواهر کودک پوسیدگی دندانی دارد ، کودک با شیشه شیر به صورت طولانی یا در طول شب شیر می خورد ، مسواک انگشتی برای کودک به والدین تحویل داده شده است ، نحوه استفاده از مسواک انگشتی به والدین آموزش داده شده است . </w:t>
      </w:r>
    </w:p>
    <w:p w:rsidR="00DC145A" w:rsidRDefault="00DC145A" w:rsidP="008A4134">
      <w:pPr>
        <w:bidi/>
        <w:rPr>
          <w:rFonts w:ascii="BNazanin" w:cs="B Nazanin"/>
          <w:b/>
          <w:bCs/>
          <w:sz w:val="24"/>
          <w:szCs w:val="24"/>
          <w:rtl/>
        </w:rPr>
      </w:pPr>
      <w:r w:rsidRPr="006904D5">
        <w:rPr>
          <w:rFonts w:ascii="BNazanin" w:cs="B Nazanin"/>
          <w:b/>
          <w:bCs/>
          <w:sz w:val="24"/>
          <w:szCs w:val="24"/>
        </w:rPr>
        <w:br/>
      </w:r>
      <w:r w:rsidRPr="006904D5">
        <w:rPr>
          <w:rFonts w:ascii="BNazanin" w:cs="B Nazanin"/>
          <w:b/>
          <w:bCs/>
          <w:sz w:val="24"/>
          <w:szCs w:val="24"/>
          <w:rtl/>
        </w:rPr>
        <w:t>ارزیابی وضعیت کودک بالای 2 سال از نظر</w:t>
      </w:r>
      <w:r w:rsidR="008A4134">
        <w:rPr>
          <w:rFonts w:cs="B Nazanin"/>
          <w:b/>
          <w:bCs/>
          <w:sz w:val="24"/>
          <w:szCs w:val="24"/>
        </w:rPr>
        <w:t xml:space="preserve"> </w:t>
      </w:r>
      <w:r w:rsidRPr="006904D5">
        <w:rPr>
          <w:rFonts w:ascii="BNazanin" w:cs="B Nazanin"/>
          <w:b/>
          <w:bCs/>
          <w:sz w:val="24"/>
          <w:szCs w:val="24"/>
          <w:rtl/>
        </w:rPr>
        <w:t>سلامت دهان و دندان غیرپزشک</w:t>
      </w:r>
    </w:p>
    <w:p w:rsidR="008A4134" w:rsidRPr="00173AF0" w:rsidRDefault="008A4134" w:rsidP="008A4134">
      <w:pPr>
        <w:bidi/>
        <w:ind w:left="333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 xml:space="preserve">درد دندان ، بیرون افتادن کامل دندان از دهان ، تورم وقرمزی لثه ها ، تورم صورت ، نشانه های ضربه به صورت ، نقاط سفید گچی ، پوسیدگی زودرس دوران کودکی ، تاخیر در رویش دندانها ، وجود پلاک روی دندانها ، مصرف قندها یا میان وعده های شیرین در فواصل وعده های غذایی ، والدین در مسواک زدن برای کودک همکاری می کنند یا کودک مسواک می زند  ، اضافه شدن بر تعداد پوسیدگی ها در فواصل مراقبتها ، استفاده از خمیر دندان فلوراید دار ویا فلورایدهای مکمل ، انجام وارنیش فلوراید تراپی </w:t>
      </w:r>
    </w:p>
    <w:p w:rsidR="008A4134" w:rsidRPr="006904D5" w:rsidRDefault="008A4134" w:rsidP="008A4134">
      <w:pPr>
        <w:bidi/>
        <w:ind w:left="333"/>
        <w:rPr>
          <w:rFonts w:ascii="BNazanin" w:cs="B Nazanin"/>
          <w:b/>
          <w:bCs/>
          <w:sz w:val="24"/>
          <w:szCs w:val="24"/>
          <w:rtl/>
        </w:rPr>
      </w:pPr>
    </w:p>
    <w:p w:rsidR="00152C8F" w:rsidRDefault="00152C8F" w:rsidP="00B90F0A">
      <w:pPr>
        <w:bidi/>
        <w:rPr>
          <w:rFonts w:ascii="BNazanin" w:cs="B Nazanin"/>
          <w:sz w:val="24"/>
          <w:szCs w:val="24"/>
          <w:rtl/>
        </w:rPr>
      </w:pPr>
    </w:p>
    <w:p w:rsidR="00B90F0A" w:rsidRPr="006904D5" w:rsidRDefault="00B90F0A" w:rsidP="00B90F0A">
      <w:pPr>
        <w:bidi/>
        <w:rPr>
          <w:rFonts w:ascii="BNazanin" w:cs="B Nazanin"/>
          <w:sz w:val="24"/>
          <w:szCs w:val="24"/>
          <w:rtl/>
        </w:rPr>
      </w:pPr>
    </w:p>
    <w:p w:rsidR="00DC145A" w:rsidRPr="007E69EA" w:rsidRDefault="008A4134" w:rsidP="008A4134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BNazaninBold" w:cs="B Nazanin"/>
          <w:b/>
          <w:bCs/>
          <w:color w:val="548DD4" w:themeColor="text2" w:themeTint="99"/>
          <w:sz w:val="24"/>
          <w:szCs w:val="24"/>
          <w:rtl/>
        </w:rPr>
      </w:pP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lastRenderedPageBreak/>
        <w:t>ارزیابی کودک از نظر</w:t>
      </w:r>
      <w:r w:rsidR="00DC145A"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="00DC145A"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سلامت</w:t>
      </w:r>
      <w:r w:rsidR="00DC145A"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="00DC145A"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>بینايي</w:t>
      </w:r>
      <w:r w:rsidR="00DC145A" w:rsidRPr="007E69EA">
        <w:rPr>
          <w:rFonts w:ascii="BNazaninBold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E69EA">
        <w:rPr>
          <w:rFonts w:ascii="BNazaninBold" w:cs="B Nazanin" w:hint="cs"/>
          <w:b/>
          <w:bCs/>
          <w:color w:val="548DD4" w:themeColor="text2" w:themeTint="99"/>
          <w:sz w:val="24"/>
          <w:szCs w:val="24"/>
          <w:rtl/>
        </w:rPr>
        <w:t xml:space="preserve">: </w:t>
      </w:r>
    </w:p>
    <w:p w:rsidR="00AA0CA5" w:rsidRPr="006904D5" w:rsidRDefault="00AA0CA5" w:rsidP="00AA0CA5">
      <w:pPr>
        <w:bidi/>
        <w:ind w:left="-27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b/>
          <w:bCs/>
          <w:sz w:val="24"/>
          <w:szCs w:val="24"/>
          <w:rtl/>
          <w:lang w:bidi="fa-IR"/>
        </w:rPr>
        <w:t>اهمیت بررسی بینایی :</w:t>
      </w:r>
    </w:p>
    <w:p w:rsidR="00AA0CA5" w:rsidRDefault="00AA0CA5" w:rsidP="00AA0CA5">
      <w:pPr>
        <w:bidi/>
        <w:ind w:left="-27"/>
        <w:rPr>
          <w:rFonts w:ascii="BNazanin" w:cs="B Nazanin"/>
          <w:sz w:val="24"/>
          <w:szCs w:val="24"/>
          <w:rtl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>بینایی عاملی حیاتی در رشد فیزیکی ، مغزی واجتماعی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است . </w:t>
      </w:r>
      <w:r w:rsidRPr="00AA0CA5">
        <w:rPr>
          <w:rFonts w:ascii="BNazanin" w:cs="B Nazanin"/>
          <w:sz w:val="24"/>
          <w:szCs w:val="24"/>
          <w:rtl/>
          <w:lang w:bidi="fa-IR"/>
        </w:rPr>
        <w:t xml:space="preserve">كودكان باید از بینایی مناسب برخوردار باشند تا بتوانند </w:t>
      </w:r>
      <w:r w:rsidRPr="00AA0CA5">
        <w:rPr>
          <w:rFonts w:ascii="BNazanin" w:cs="B Nazanin"/>
          <w:b/>
          <w:bCs/>
          <w:sz w:val="24"/>
          <w:szCs w:val="24"/>
          <w:rtl/>
          <w:lang w:bidi="fa-IR"/>
        </w:rPr>
        <w:t xml:space="preserve">محیط اطراف </w:t>
      </w:r>
      <w:r w:rsidRPr="00AA0CA5">
        <w:rPr>
          <w:rFonts w:ascii="BNazanin" w:cs="B Nazanin"/>
          <w:sz w:val="24"/>
          <w:szCs w:val="24"/>
          <w:rtl/>
          <w:lang w:bidi="fa-IR"/>
        </w:rPr>
        <w:t>را جست ‌وجو كنند.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AA0CA5">
        <w:rPr>
          <w:rFonts w:ascii="BNazanin" w:cs="B Nazanin"/>
          <w:sz w:val="24"/>
          <w:szCs w:val="24"/>
          <w:rtl/>
          <w:lang w:bidi="fa-IR"/>
        </w:rPr>
        <w:t>بیشترین روند یادگیری از طریق بینایی است.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 </w:t>
      </w:r>
      <w:r w:rsidRPr="00AA0CA5">
        <w:rPr>
          <w:rFonts w:ascii="BNazanin" w:cs="B Nazanin"/>
          <w:sz w:val="24"/>
          <w:szCs w:val="24"/>
          <w:rtl/>
          <w:lang w:bidi="fa-IR"/>
        </w:rPr>
        <w:t xml:space="preserve">مشکلات بینایی باعث اختلال در </w:t>
      </w:r>
      <w:r w:rsidRPr="00AA0CA5">
        <w:rPr>
          <w:rFonts w:ascii="BNazanin" w:cs="B Nazanin"/>
          <w:sz w:val="24"/>
          <w:szCs w:val="24"/>
          <w:u w:val="single"/>
          <w:rtl/>
          <w:lang w:bidi="fa-IR"/>
        </w:rPr>
        <w:t xml:space="preserve">رشد وتکامل 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</w:t>
      </w:r>
      <w:r w:rsidRPr="00AA0CA5">
        <w:rPr>
          <w:rFonts w:ascii="BNazanin" w:cs="B Nazanin"/>
          <w:sz w:val="24"/>
          <w:szCs w:val="24"/>
          <w:rtl/>
          <w:lang w:bidi="fa-IR"/>
        </w:rPr>
        <w:t xml:space="preserve">درنتیجه: مشکل در </w:t>
      </w:r>
      <w:r w:rsidRPr="00AA0CA5">
        <w:rPr>
          <w:rFonts w:ascii="BNazanin" w:cs="B Nazanin"/>
          <w:sz w:val="24"/>
          <w:szCs w:val="24"/>
          <w:u w:val="single"/>
          <w:rtl/>
          <w:lang w:bidi="fa-IR"/>
        </w:rPr>
        <w:t>یادگیری</w:t>
      </w:r>
      <w:r w:rsidRPr="00AA0CA5">
        <w:rPr>
          <w:rFonts w:ascii="BNazanin" w:cs="B Nazanin"/>
          <w:sz w:val="24"/>
          <w:szCs w:val="24"/>
          <w:rtl/>
          <w:lang w:bidi="fa-IR"/>
        </w:rPr>
        <w:t xml:space="preserve"> و انجام فعالیت های روزمره</w:t>
      </w:r>
      <w:r>
        <w:rPr>
          <w:rFonts w:ascii="BNazanin" w:cs="B Nazanin" w:hint="cs"/>
          <w:sz w:val="24"/>
          <w:szCs w:val="24"/>
          <w:rtl/>
          <w:lang w:bidi="fa-IR"/>
        </w:rPr>
        <w:t xml:space="preserve"> می شود </w:t>
      </w:r>
    </w:p>
    <w:p w:rsidR="00AA0CA5" w:rsidRPr="00AA0CA5" w:rsidRDefault="00AA0CA5" w:rsidP="00AA0CA5">
      <w:pPr>
        <w:bidi/>
        <w:ind w:left="-27"/>
        <w:rPr>
          <w:rFonts w:ascii="BNazanin" w:cs="B Nazanin"/>
          <w:b/>
          <w:bCs/>
          <w:sz w:val="24"/>
          <w:szCs w:val="24"/>
          <w:rtl/>
        </w:rPr>
      </w:pPr>
      <w:r w:rsidRPr="00AA0CA5">
        <w:rPr>
          <w:rFonts w:ascii="BNazanin" w:cs="B Nazanin" w:hint="cs"/>
          <w:b/>
          <w:bCs/>
          <w:sz w:val="24"/>
          <w:szCs w:val="24"/>
          <w:rtl/>
        </w:rPr>
        <w:t xml:space="preserve">ارزیابی بینایی در گروه های سنی زیر انجام می شود : </w:t>
      </w:r>
    </w:p>
    <w:p w:rsidR="00AA0CA5" w:rsidRPr="00AA0CA5" w:rsidRDefault="00AA0CA5" w:rsidP="00A16721">
      <w:pPr>
        <w:pStyle w:val="ListParagraph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00000"/>
          <w:sz w:val="24"/>
          <w:szCs w:val="24"/>
          <w:rtl/>
        </w:rPr>
      </w:pPr>
      <w:r w:rsidRPr="00AA0CA5">
        <w:rPr>
          <w:rFonts w:ascii="BNazaninBold" w:cs="B Nazanin" w:hint="cs"/>
          <w:color w:val="000000"/>
          <w:sz w:val="24"/>
          <w:szCs w:val="24"/>
          <w:rtl/>
        </w:rPr>
        <w:t>اولین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ويزيت</w:t>
      </w:r>
      <w:r w:rsidRPr="00AA0CA5">
        <w:rPr>
          <w:rFonts w:ascii="BNazaninBold" w:cs="B Nazanin"/>
          <w:color w:val="000000"/>
          <w:sz w:val="24"/>
          <w:szCs w:val="24"/>
        </w:rPr>
        <w:t xml:space="preserve"> )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زير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6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ماه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ترجیحاً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زير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>2</w:t>
      </w:r>
      <w:r w:rsidRPr="00AA0CA5">
        <w:rPr>
          <w:rFonts w:ascii="BNazaninBold" w:cs="B Nazanin"/>
          <w:color w:val="000000"/>
          <w:sz w:val="24"/>
          <w:szCs w:val="24"/>
        </w:rPr>
        <w:t xml:space="preserve"> </w:t>
      </w:r>
      <w:r w:rsidRPr="00AA0CA5">
        <w:rPr>
          <w:rFonts w:ascii="BNazaninBold" w:cs="B Nazanin" w:hint="cs"/>
          <w:color w:val="000000"/>
          <w:sz w:val="24"/>
          <w:szCs w:val="24"/>
          <w:rtl/>
        </w:rPr>
        <w:t xml:space="preserve">ماه ) </w:t>
      </w:r>
    </w:p>
    <w:p w:rsidR="00AA0CA5" w:rsidRPr="00AA0CA5" w:rsidRDefault="00AA0CA5" w:rsidP="00A16721">
      <w:pPr>
        <w:pStyle w:val="ListParagraph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00000"/>
          <w:sz w:val="24"/>
          <w:szCs w:val="24"/>
          <w:rtl/>
        </w:rPr>
      </w:pPr>
      <w:r w:rsidRPr="00AA0CA5">
        <w:rPr>
          <w:rFonts w:ascii="BNazaninBold" w:cs="B Nazanin" w:hint="cs"/>
          <w:color w:val="000000"/>
          <w:sz w:val="24"/>
          <w:szCs w:val="24"/>
          <w:rtl/>
        </w:rPr>
        <w:t xml:space="preserve">7ماهگی </w:t>
      </w:r>
    </w:p>
    <w:p w:rsidR="00AA0CA5" w:rsidRPr="007E69EA" w:rsidRDefault="00AA0CA5" w:rsidP="007E69EA">
      <w:pPr>
        <w:pStyle w:val="ListParagraph"/>
        <w:numPr>
          <w:ilvl w:val="0"/>
          <w:numId w:val="21"/>
        </w:num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00000"/>
          <w:sz w:val="24"/>
          <w:szCs w:val="24"/>
        </w:rPr>
      </w:pPr>
      <w:r w:rsidRPr="00AA0CA5">
        <w:rPr>
          <w:rFonts w:ascii="BNazaninBold" w:cs="B Nazanin" w:hint="cs"/>
          <w:color w:val="000000"/>
          <w:sz w:val="24"/>
          <w:szCs w:val="24"/>
          <w:rtl/>
        </w:rPr>
        <w:t xml:space="preserve">4و5 سالگی </w:t>
      </w:r>
    </w:p>
    <w:p w:rsidR="00DC145A" w:rsidRPr="006904D5" w:rsidRDefault="00DC145A" w:rsidP="008A4134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BNazaninBold" w:cs="B Nazanin"/>
          <w:b/>
          <w:bCs/>
          <w:color w:val="000000"/>
          <w:sz w:val="24"/>
          <w:szCs w:val="24"/>
        </w:rPr>
      </w:pP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اولین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ويزيت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)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زير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="008A4134">
        <w:rPr>
          <w:rFonts w:ascii="BNazaninBold" w:cs="B Nazanin" w:hint="cs"/>
          <w:b/>
          <w:bCs/>
          <w:color w:val="000000"/>
          <w:sz w:val="24"/>
          <w:szCs w:val="24"/>
          <w:rtl/>
        </w:rPr>
        <w:t>6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ماه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ترجیحاً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زير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="008A4134">
        <w:rPr>
          <w:rFonts w:ascii="BNazaninBold" w:cs="B Nazanin" w:hint="cs"/>
          <w:b/>
          <w:bCs/>
          <w:color w:val="000000"/>
          <w:sz w:val="24"/>
          <w:szCs w:val="24"/>
          <w:rtl/>
        </w:rPr>
        <w:t>2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Pr="006904D5">
        <w:rPr>
          <w:rFonts w:ascii="BNazaninBold" w:cs="B Nazanin" w:hint="cs"/>
          <w:b/>
          <w:bCs/>
          <w:color w:val="000000"/>
          <w:sz w:val="24"/>
          <w:szCs w:val="24"/>
          <w:rtl/>
        </w:rPr>
        <w:t>ماه</w:t>
      </w:r>
      <w:r w:rsidRPr="006904D5">
        <w:rPr>
          <w:rFonts w:ascii="BNazaninBold" w:cs="B Nazanin"/>
          <w:b/>
          <w:bCs/>
          <w:color w:val="000000"/>
          <w:sz w:val="24"/>
          <w:szCs w:val="24"/>
        </w:rPr>
        <w:t>(: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كودك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صورت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شما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نگاه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كند؟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نوزادان،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كمي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دوربين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هستند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مقدار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آن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تدريج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="008A4134">
        <w:rPr>
          <w:rFonts w:ascii="BLotus" w:cs="B Nazanin" w:hint="cs"/>
          <w:color w:val="000000"/>
          <w:sz w:val="24"/>
          <w:szCs w:val="24"/>
          <w:rtl/>
        </w:rPr>
        <w:t>2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سالگي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كاهش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مييابد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</w:t>
      </w:r>
      <w:r w:rsidR="008A4134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نوزاد،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اغلب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بسته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است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ولي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نوزاد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طبيعي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ميتواند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ببيند،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نوزاد،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هنگام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تغذيه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="00032612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طور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مستقيم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="00032612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صورت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مادر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توجه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كند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="008A4134">
        <w:rPr>
          <w:rFonts w:ascii="BLotus" w:cs="B Nazanin"/>
          <w:color w:val="000000"/>
          <w:sz w:val="24"/>
          <w:szCs w:val="24"/>
        </w:rPr>
        <w:t xml:space="preserve"> </w:t>
      </w:r>
      <w:r w:rsidR="008A4134">
        <w:rPr>
          <w:rFonts w:ascii="BLotus" w:cs="B Nazanin" w:hint="cs"/>
          <w:color w:val="000000"/>
          <w:sz w:val="24"/>
          <w:szCs w:val="24"/>
          <w:rtl/>
          <w:lang w:bidi="fa-IR"/>
        </w:rPr>
        <w:t xml:space="preserve">2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هفتگي،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علاقه</w:t>
      </w:r>
      <w:r w:rsidR="008A4134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بيشتري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اشياي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بزرگ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دارد</w:t>
      </w:r>
      <w:r w:rsidRPr="006904D5">
        <w:rPr>
          <w:rFonts w:ascii="BLotus" w:cs="B Nazanin"/>
          <w:color w:val="000000"/>
          <w:sz w:val="24"/>
          <w:szCs w:val="24"/>
        </w:rPr>
        <w:t>.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شكل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افراطي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از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نور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گريزان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است؟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proofErr w:type="gramStart"/>
      <w:r w:rsidRPr="006904D5">
        <w:rPr>
          <w:rFonts w:ascii="BNazanin" w:cs="B Nazanin"/>
          <w:color w:val="000000"/>
          <w:sz w:val="24"/>
          <w:szCs w:val="24"/>
        </w:rPr>
        <w:t>)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از</w:t>
      </w:r>
      <w:proofErr w:type="gramEnd"/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نور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مي</w:t>
      </w:r>
      <w:r w:rsidR="00032612">
        <w:rPr>
          <w:rFonts w:ascii="BNazanin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ترسد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از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نور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دوري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مي</w:t>
      </w:r>
      <w:r w:rsidR="00032612">
        <w:rPr>
          <w:rFonts w:ascii="BNazanin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كند؟</w:t>
      </w:r>
      <w:r w:rsidRPr="006904D5">
        <w:rPr>
          <w:rFonts w:ascii="BNazanin" w:cs="B Nazanin"/>
          <w:color w:val="000000"/>
          <w:sz w:val="24"/>
          <w:szCs w:val="24"/>
        </w:rPr>
        <w:t>(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اشك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ريزش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دارد؟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باتوجه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اطراف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نگاه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كند؟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ميتواند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چيزي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نگاه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تعقيب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كند؟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نوزاد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="008A4134">
        <w:rPr>
          <w:rFonts w:ascii="BLotus" w:cs="B Nazanin" w:hint="cs"/>
          <w:color w:val="000000"/>
          <w:sz w:val="24"/>
          <w:szCs w:val="24"/>
          <w:rtl/>
        </w:rPr>
        <w:t xml:space="preserve">در 8 تا 10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هفتگي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اشيا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="008A4134">
        <w:rPr>
          <w:rFonts w:ascii="BLotus" w:cs="B Nazanin" w:hint="cs"/>
          <w:color w:val="000000"/>
          <w:sz w:val="24"/>
          <w:szCs w:val="24"/>
          <w:rtl/>
        </w:rPr>
        <w:t>180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درجه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تعقيب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ميكند</w:t>
      </w:r>
      <w:r w:rsidRPr="006904D5">
        <w:rPr>
          <w:rFonts w:ascii="BLotus" w:cs="B Nazanin"/>
          <w:color w:val="000000"/>
          <w:sz w:val="24"/>
          <w:szCs w:val="24"/>
        </w:rPr>
        <w:t>.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هم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مركز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قرار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دارند؟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ممکن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است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هفته</w:t>
      </w:r>
      <w:r w:rsidR="00AA0CA5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هاي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اول،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خط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نباشند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هماهنگي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="008A4134">
        <w:rPr>
          <w:rFonts w:ascii="BLotus" w:cs="B Nazanin" w:hint="cs"/>
          <w:color w:val="000000"/>
          <w:sz w:val="24"/>
          <w:szCs w:val="24"/>
          <w:rtl/>
        </w:rPr>
        <w:t xml:space="preserve">3 تا6 </w:t>
      </w:r>
      <w:r w:rsidR="008A4134">
        <w:rPr>
          <w:rFonts w:ascii="BLotus" w:cs="B Nazanin" w:hint="cs"/>
          <w:color w:val="000000"/>
          <w:sz w:val="24"/>
          <w:szCs w:val="24"/>
          <w:rtl/>
          <w:lang w:bidi="fa-IR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ماهگي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روي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ميدهد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انحراف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مداوم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نياز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بررسي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دارد</w:t>
      </w:r>
      <w:r w:rsidRPr="006904D5">
        <w:rPr>
          <w:rFonts w:ascii="BLotus" w:cs="B Nazanin"/>
          <w:color w:val="000000"/>
          <w:sz w:val="24"/>
          <w:szCs w:val="24"/>
        </w:rPr>
        <w:t>.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چشمها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لرزش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دارند؟</w:t>
      </w:r>
    </w:p>
    <w:p w:rsidR="00DC145A" w:rsidRPr="006904D5" w:rsidRDefault="00AA0CA5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4و5 </w:t>
      </w:r>
      <w:r w:rsidR="00DC145A"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DC145A" w:rsidRPr="006904D5">
        <w:rPr>
          <w:rFonts w:ascii="BNazanin" w:cs="B Nazanin" w:hint="cs"/>
          <w:color w:val="000000"/>
          <w:sz w:val="24"/>
          <w:szCs w:val="24"/>
          <w:rtl/>
        </w:rPr>
        <w:t>سالگي</w:t>
      </w:r>
      <w:r w:rsidR="00DC145A" w:rsidRPr="006904D5">
        <w:rPr>
          <w:rFonts w:ascii="BNazanin" w:cs="B Nazanin"/>
          <w:color w:val="000000"/>
          <w:sz w:val="24"/>
          <w:szCs w:val="24"/>
        </w:rPr>
        <w:t>: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BNazanin" w:cs="B Nazanin" w:hint="cs"/>
          <w:color w:val="000000"/>
          <w:sz w:val="24"/>
          <w:szCs w:val="24"/>
          <w:rtl/>
        </w:rPr>
        <w:t>آيا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برنامه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غربالگري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تنبلي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ارزيابي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ديد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شده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است؟</w:t>
      </w:r>
      <w:r w:rsidRPr="006904D5">
        <w:rPr>
          <w:rFonts w:ascii="BNazanin" w:cs="B Nazanin"/>
          <w:color w:val="000000"/>
          <w:sz w:val="24"/>
          <w:szCs w:val="24"/>
        </w:rPr>
        <w:t xml:space="preserve"> )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يكبار</w:t>
      </w:r>
      <w:r w:rsidRPr="006904D5">
        <w:rPr>
          <w:rFonts w:ascii="BNazanin" w:cs="B Nazanin"/>
          <w:color w:val="000000"/>
          <w:sz w:val="24"/>
          <w:szCs w:val="24"/>
        </w:rPr>
        <w:t>(</w:t>
      </w:r>
    </w:p>
    <w:p w:rsidR="00DC145A" w:rsidRPr="006904D5" w:rsidRDefault="00DC145A" w:rsidP="000326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Nazanin" w:cs="B Nazanin"/>
          <w:color w:val="000000"/>
          <w:sz w:val="24"/>
          <w:szCs w:val="24"/>
        </w:rPr>
      </w:pP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صورتيكه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ديد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كودك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برنامه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غربالگري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تنبلي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سالهاي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AA0CA5">
        <w:rPr>
          <w:rFonts w:ascii="BNazanin" w:cs="B Nazanin" w:hint="cs"/>
          <w:color w:val="000000"/>
          <w:sz w:val="24"/>
          <w:szCs w:val="24"/>
          <w:rtl/>
        </w:rPr>
        <w:t>4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سالگي،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AA0CA5">
        <w:rPr>
          <w:rFonts w:ascii="BNazanin" w:cs="B Nazanin" w:hint="cs"/>
          <w:color w:val="000000"/>
          <w:sz w:val="24"/>
          <w:szCs w:val="24"/>
          <w:rtl/>
        </w:rPr>
        <w:t>5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سالگي</w:t>
      </w:r>
      <w:r w:rsidRPr="006904D5">
        <w:rPr>
          <w:rFonts w:ascii="BNazanin" w:cs="B Nazanin"/>
          <w:color w:val="000000"/>
          <w:sz w:val="24"/>
          <w:szCs w:val="24"/>
        </w:rPr>
        <w:t xml:space="preserve"> 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گرفته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شده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است،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ارزيابي</w:t>
      </w:r>
      <w:r w:rsidR="00AA0CA5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بيشتر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لازم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نيست</w:t>
      </w:r>
      <w:r w:rsidRPr="006904D5">
        <w:rPr>
          <w:rFonts w:ascii="BNazanin" w:cs="B Nazanin"/>
          <w:color w:val="000000"/>
          <w:sz w:val="24"/>
          <w:szCs w:val="24"/>
        </w:rPr>
        <w:t xml:space="preserve">.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صورتيكه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AA0CA5">
        <w:rPr>
          <w:rFonts w:ascii="BNazanin" w:cs="B Nazanin" w:hint="cs"/>
          <w:color w:val="000000"/>
          <w:sz w:val="24"/>
          <w:szCs w:val="24"/>
          <w:rtl/>
        </w:rPr>
        <w:t>4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سالگي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انجام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نشده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باشد،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AA0CA5">
        <w:rPr>
          <w:rFonts w:ascii="BNazanin" w:cs="B Nazanin" w:hint="cs"/>
          <w:color w:val="000000"/>
          <w:sz w:val="24"/>
          <w:szCs w:val="24"/>
          <w:rtl/>
          <w:lang w:bidi="ar-IQ"/>
        </w:rPr>
        <w:t>5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سالگي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برنامه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غربالگري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تنبلي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مراجعه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و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="00AA0CA5">
        <w:rPr>
          <w:rFonts w:ascii="BNazanin" w:cs="B Nazanin" w:hint="cs"/>
          <w:color w:val="000000"/>
          <w:sz w:val="24"/>
          <w:szCs w:val="24"/>
          <w:rtl/>
          <w:lang w:bidi="ar-IQ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صورتي</w:t>
      </w:r>
      <w:r w:rsidR="00AA0CA5">
        <w:rPr>
          <w:rFonts w:ascii="BNazanin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AA0CA5">
        <w:rPr>
          <w:rFonts w:ascii="BNazanin" w:cs="B Nazanin" w:hint="cs"/>
          <w:color w:val="000000"/>
          <w:sz w:val="24"/>
          <w:szCs w:val="24"/>
          <w:rtl/>
        </w:rPr>
        <w:t>5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سالگي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انجام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نشده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باشد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حدت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بينايي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كودك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="00032612">
        <w:rPr>
          <w:rFonts w:ascii="BNazanin" w:cs="B Nazanin" w:hint="cs"/>
          <w:color w:val="000000"/>
          <w:sz w:val="24"/>
          <w:szCs w:val="24"/>
          <w:rtl/>
        </w:rPr>
        <w:t xml:space="preserve">( چارت </w:t>
      </w:r>
      <w:r w:rsidR="00032612">
        <w:rPr>
          <w:rFonts w:cs="B Nazanin"/>
          <w:color w:val="000000"/>
          <w:sz w:val="24"/>
          <w:szCs w:val="24"/>
        </w:rPr>
        <w:t>E</w:t>
      </w:r>
      <w:r w:rsidR="00032612">
        <w:rPr>
          <w:rFonts w:cs="B Nazanin" w:hint="cs"/>
          <w:color w:val="000000"/>
          <w:sz w:val="24"/>
          <w:szCs w:val="24"/>
          <w:rtl/>
          <w:lang w:bidi="fa-IR"/>
        </w:rPr>
        <w:t xml:space="preserve">) 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بگيريد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او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پزشك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و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بينايي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سنج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ارجاع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دهيد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و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پيگيري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كنيد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حتماً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براي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اندازه</w:t>
      </w:r>
      <w:r w:rsidR="00032612">
        <w:rPr>
          <w:rFonts w:ascii="BNazanin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گيري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حدت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بينايي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مراجعه</w:t>
      </w:r>
      <w:r w:rsidR="00AA0CA5">
        <w:rPr>
          <w:rFonts w:ascii="BNazanin" w:cs="B Nazanin" w:hint="cs"/>
          <w:color w:val="000000"/>
          <w:sz w:val="24"/>
          <w:szCs w:val="24"/>
          <w:rtl/>
          <w:lang w:bidi="ar-IQ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كرده</w:t>
      </w:r>
      <w:r w:rsidRPr="006904D5">
        <w:rPr>
          <w:rFonts w:ascii="BNazanin" w:cs="B Nazanin"/>
          <w:color w:val="000000"/>
          <w:sz w:val="24"/>
          <w:szCs w:val="24"/>
        </w:rPr>
        <w:t xml:space="preserve"> </w:t>
      </w:r>
      <w:r w:rsidRPr="006904D5">
        <w:rPr>
          <w:rFonts w:ascii="BNazanin" w:cs="B Nazanin" w:hint="cs"/>
          <w:color w:val="000000"/>
          <w:sz w:val="24"/>
          <w:szCs w:val="24"/>
          <w:rtl/>
        </w:rPr>
        <w:t>باشد</w:t>
      </w:r>
      <w:r w:rsidRPr="006904D5">
        <w:rPr>
          <w:rFonts w:ascii="BNazanin" w:cs="B Nazanin"/>
          <w:color w:val="000000"/>
          <w:sz w:val="24"/>
          <w:szCs w:val="24"/>
        </w:rPr>
        <w:t>.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B150"/>
          <w:sz w:val="24"/>
          <w:szCs w:val="24"/>
        </w:rPr>
      </w:pPr>
      <w:r w:rsidRPr="006904D5">
        <w:rPr>
          <w:rFonts w:ascii="BLotus" w:cs="B Nazanin" w:hint="cs"/>
          <w:color w:val="00B150"/>
          <w:sz w:val="24"/>
          <w:szCs w:val="24"/>
          <w:rtl/>
        </w:rPr>
        <w:t>به</w:t>
      </w:r>
      <w:r w:rsidRPr="006904D5">
        <w:rPr>
          <w:rFonts w:ascii="BLotus" w:cs="B Nazanin"/>
          <w:color w:val="00B15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B150"/>
          <w:sz w:val="24"/>
          <w:szCs w:val="24"/>
          <w:rtl/>
        </w:rPr>
        <w:t>چشمهاي</w:t>
      </w:r>
      <w:r w:rsidRPr="006904D5">
        <w:rPr>
          <w:rFonts w:ascii="BLotus" w:cs="B Nazanin"/>
          <w:color w:val="00B15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B150"/>
          <w:sz w:val="24"/>
          <w:szCs w:val="24"/>
          <w:rtl/>
        </w:rPr>
        <w:t>كودك</w:t>
      </w:r>
      <w:r w:rsidRPr="006904D5">
        <w:rPr>
          <w:rFonts w:ascii="BLotus" w:cs="B Nazanin"/>
          <w:color w:val="00B15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B150"/>
          <w:sz w:val="24"/>
          <w:szCs w:val="24"/>
          <w:rtl/>
        </w:rPr>
        <w:t>نگاه</w:t>
      </w:r>
      <w:r w:rsidRPr="006904D5">
        <w:rPr>
          <w:rFonts w:ascii="BLotus" w:cs="B Nazanin"/>
          <w:color w:val="00B15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B150"/>
          <w:sz w:val="24"/>
          <w:szCs w:val="24"/>
          <w:rtl/>
        </w:rPr>
        <w:t>كنيد</w:t>
      </w:r>
      <w:r w:rsidRPr="006904D5">
        <w:rPr>
          <w:rFonts w:ascii="BLotus" w:cs="B Nazanin"/>
          <w:color w:val="00B150"/>
          <w:sz w:val="24"/>
          <w:szCs w:val="24"/>
        </w:rPr>
        <w:t>:</w:t>
      </w:r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proofErr w:type="gramStart"/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ظاهر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حركات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از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نظر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باز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بسته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شدن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پلكها،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پرخوني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عروق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ملتحمه،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كدورت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اندازه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قرنيه،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اندازه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رنگ</w:t>
      </w:r>
      <w:r w:rsidR="00AA0CA5">
        <w:rPr>
          <w:rFonts w:ascii="BLotus" w:cs="B Nazanin" w:hint="cs"/>
          <w:color w:val="000000"/>
          <w:sz w:val="24"/>
          <w:szCs w:val="24"/>
          <w:rtl/>
          <w:lang w:bidi="ar-IQ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مردمك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انحراف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نگاه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كنيد</w:t>
      </w:r>
      <w:r w:rsidRPr="006904D5">
        <w:rPr>
          <w:rFonts w:ascii="BLotus" w:cs="B Nazanin"/>
          <w:color w:val="000000"/>
          <w:sz w:val="24"/>
          <w:szCs w:val="24"/>
        </w:rPr>
        <w:t>.</w:t>
      </w:r>
      <w:proofErr w:type="gramEnd"/>
    </w:p>
    <w:p w:rsidR="00DC145A" w:rsidRPr="006904D5" w:rsidRDefault="00DC145A" w:rsidP="00AA0CA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6904D5">
        <w:rPr>
          <w:rFonts w:ascii="SymbolMT" w:eastAsia="SymbolMT" w:cs="B Nazanin" w:hint="eastAsia"/>
          <w:color w:val="000000"/>
          <w:sz w:val="24"/>
          <w:szCs w:val="24"/>
        </w:rPr>
        <w:t></w:t>
      </w:r>
      <w:r w:rsidRPr="006904D5">
        <w:rPr>
          <w:rFonts w:ascii="SymbolMT" w:eastAsia="SymbolMT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حركات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چشم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بررسي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كنيد</w:t>
      </w:r>
    </w:p>
    <w:p w:rsidR="00DC145A" w:rsidRPr="00AA0CA5" w:rsidRDefault="00DC145A" w:rsidP="00A16721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AA0CA5">
        <w:rPr>
          <w:rFonts w:ascii="BLotus" w:cs="B Nazanin" w:hint="cs"/>
          <w:color w:val="000000"/>
          <w:sz w:val="24"/>
          <w:szCs w:val="24"/>
          <w:rtl/>
        </w:rPr>
        <w:t>داشتن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يا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نداشتن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چشم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لرزه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را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ارزيابي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كنيد</w:t>
      </w:r>
    </w:p>
    <w:p w:rsidR="00DC145A" w:rsidRPr="00AA0CA5" w:rsidRDefault="00DC145A" w:rsidP="00A16721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AA0CA5">
        <w:rPr>
          <w:rFonts w:ascii="BLotus" w:cs="B Nazanin" w:hint="cs"/>
          <w:color w:val="000000"/>
          <w:sz w:val="24"/>
          <w:szCs w:val="24"/>
          <w:rtl/>
        </w:rPr>
        <w:t>ممکن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است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هفته</w:t>
      </w:r>
      <w:r w:rsidR="00032612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هاي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اول،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يك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خط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نباشند</w:t>
      </w:r>
      <w:r w:rsidRPr="00AA0CA5">
        <w:rPr>
          <w:rFonts w:ascii="BLotus" w:cs="B Nazanin"/>
          <w:color w:val="000000"/>
          <w:sz w:val="24"/>
          <w:szCs w:val="24"/>
        </w:rPr>
        <w:t xml:space="preserve">.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هماهنگي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="00AA0CA5">
        <w:rPr>
          <w:rFonts w:ascii="BLotus" w:cs="B Nazanin" w:hint="cs"/>
          <w:color w:val="000000"/>
          <w:sz w:val="24"/>
          <w:szCs w:val="24"/>
          <w:rtl/>
        </w:rPr>
        <w:t>3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تا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="00AA0CA5">
        <w:rPr>
          <w:rFonts w:ascii="BLotus" w:cs="B Nazanin" w:hint="cs"/>
          <w:color w:val="000000"/>
          <w:sz w:val="24"/>
          <w:szCs w:val="24"/>
          <w:rtl/>
        </w:rPr>
        <w:t>6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ماهگي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روي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ميدهد</w:t>
      </w:r>
      <w:r w:rsidRPr="00AA0CA5">
        <w:rPr>
          <w:rFonts w:ascii="BLotus" w:cs="B Nazanin"/>
          <w:color w:val="000000"/>
          <w:sz w:val="24"/>
          <w:szCs w:val="24"/>
        </w:rPr>
        <w:t>.</w:t>
      </w:r>
    </w:p>
    <w:p w:rsidR="00DC145A" w:rsidRPr="00AA0CA5" w:rsidRDefault="00DC145A" w:rsidP="00A16721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</w:rPr>
      </w:pPr>
      <w:r w:rsidRPr="00AA0CA5">
        <w:rPr>
          <w:rFonts w:ascii="BLotus" w:cs="B Nazanin" w:hint="cs"/>
          <w:color w:val="000000"/>
          <w:sz w:val="24"/>
          <w:szCs w:val="24"/>
          <w:rtl/>
        </w:rPr>
        <w:t>انحراف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مداوم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چشمها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نياز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ارزيابي</w:t>
      </w:r>
      <w:r w:rsidRPr="00AA0CA5">
        <w:rPr>
          <w:rFonts w:ascii="BLotus" w:cs="B Nazanin"/>
          <w:color w:val="000000"/>
          <w:sz w:val="24"/>
          <w:szCs w:val="24"/>
        </w:rPr>
        <w:t xml:space="preserve"> </w:t>
      </w:r>
      <w:r w:rsidRPr="00AA0CA5">
        <w:rPr>
          <w:rFonts w:ascii="BLotus" w:cs="B Nazanin" w:hint="cs"/>
          <w:color w:val="000000"/>
          <w:sz w:val="24"/>
          <w:szCs w:val="24"/>
          <w:rtl/>
        </w:rPr>
        <w:t>دارد</w:t>
      </w:r>
      <w:r w:rsidRPr="00AA0CA5">
        <w:rPr>
          <w:rFonts w:ascii="BLotus" w:cs="B Nazanin"/>
          <w:color w:val="000000"/>
          <w:sz w:val="24"/>
          <w:szCs w:val="24"/>
        </w:rPr>
        <w:t>.</w:t>
      </w:r>
    </w:p>
    <w:p w:rsidR="00DC145A" w:rsidRDefault="00DC145A" w:rsidP="00CD33F4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  <w:r w:rsidRPr="006904D5">
        <w:rPr>
          <w:rFonts w:ascii="BLotus" w:cs="B Nazanin" w:hint="cs"/>
          <w:color w:val="000000"/>
          <w:sz w:val="24"/>
          <w:szCs w:val="24"/>
          <w:rtl/>
        </w:rPr>
        <w:t>كيفيت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نگاه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تعقيب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وسيله</w:t>
      </w:r>
      <w:r w:rsidR="00AA0CA5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مورد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نظر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بررسي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ميشود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فاصله</w:t>
      </w:r>
      <w:r w:rsidR="00CD33F4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ايده</w:t>
      </w:r>
      <w:r w:rsidR="00AA0CA5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آل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ميان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كودك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چارت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معاينه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="00CD33F4">
        <w:rPr>
          <w:rFonts w:ascii="BLotus" w:cs="B Nazanin" w:hint="cs"/>
          <w:color w:val="000000"/>
          <w:sz w:val="24"/>
          <w:szCs w:val="24"/>
          <w:rtl/>
        </w:rPr>
        <w:t>3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متر</w:t>
      </w:r>
      <w:r w:rsidR="00AA0CA5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است</w:t>
      </w:r>
      <w:r w:rsidRPr="006904D5">
        <w:rPr>
          <w:rFonts w:ascii="BLotus" w:cs="B Nazanin"/>
          <w:color w:val="000000"/>
          <w:sz w:val="24"/>
          <w:szCs w:val="24"/>
        </w:rPr>
        <w:t xml:space="preserve"> )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طبق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دستورالعمل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چارتها</w:t>
      </w:r>
      <w:r w:rsidRPr="006904D5">
        <w:rPr>
          <w:rFonts w:ascii="BLotus" w:cs="B Nazanin"/>
          <w:color w:val="000000"/>
          <w:sz w:val="24"/>
          <w:szCs w:val="24"/>
        </w:rPr>
        <w:t xml:space="preserve">(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رديف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از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اعداد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حروف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بهتر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از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عدد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حرف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ميباشد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در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تمام</w:t>
      </w:r>
      <w:r w:rsidR="00AA0CA5">
        <w:rPr>
          <w:rFonts w:ascii="BLotus" w:cs="B Nazanin" w:hint="cs"/>
          <w:color w:val="000000"/>
          <w:sz w:val="24"/>
          <w:szCs w:val="24"/>
          <w:rtl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مدت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بررسي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بايد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كودك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اطمينان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داد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او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را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تشويق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كرد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چون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ممکن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است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بترسد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يا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نگران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تنبيه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خاطر</w:t>
      </w:r>
      <w:r w:rsidR="00AA0CA5">
        <w:rPr>
          <w:rFonts w:ascii="BLotus" w:cs="B Nazanin" w:hint="cs"/>
          <w:color w:val="000000"/>
          <w:sz w:val="24"/>
          <w:szCs w:val="24"/>
          <w:rtl/>
          <w:lang w:bidi="fa-IR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اشتباه</w:t>
      </w:r>
      <w:r w:rsidRPr="006904D5">
        <w:rPr>
          <w:rFonts w:ascii="BLotus" w:cs="B Nazanin"/>
          <w:color w:val="000000"/>
          <w:sz w:val="24"/>
          <w:szCs w:val="24"/>
        </w:rPr>
        <w:t xml:space="preserve"> </w:t>
      </w:r>
      <w:r w:rsidRPr="006904D5">
        <w:rPr>
          <w:rFonts w:ascii="BLotus" w:cs="B Nazanin" w:hint="cs"/>
          <w:color w:val="000000"/>
          <w:sz w:val="24"/>
          <w:szCs w:val="24"/>
          <w:rtl/>
        </w:rPr>
        <w:t>باشد</w:t>
      </w:r>
      <w:r w:rsidRPr="006904D5">
        <w:rPr>
          <w:rFonts w:ascii="BLotus" w:cs="B Nazanin"/>
          <w:color w:val="000000"/>
          <w:sz w:val="24"/>
          <w:szCs w:val="24"/>
        </w:rPr>
        <w:t xml:space="preserve">. </w:t>
      </w:r>
    </w:p>
    <w:p w:rsidR="00CE2339" w:rsidRPr="00CE2339" w:rsidRDefault="00CE2339" w:rsidP="00A16721">
      <w:pPr>
        <w:pStyle w:val="ListParagraph"/>
        <w:numPr>
          <w:ilvl w:val="0"/>
          <w:numId w:val="23"/>
        </w:numPr>
        <w:bidi/>
        <w:spacing w:line="240" w:lineRule="auto"/>
        <w:ind w:right="284"/>
        <w:jc w:val="both"/>
        <w:rPr>
          <w:rFonts w:cs="B Nazanin"/>
          <w:sz w:val="24"/>
          <w:szCs w:val="24"/>
          <w:lang w:bidi="fa-IR"/>
        </w:rPr>
      </w:pPr>
      <w:r w:rsidRPr="00CE2339">
        <w:rPr>
          <w:rFonts w:cs="B Nazanin" w:hint="cs"/>
          <w:sz w:val="24"/>
          <w:szCs w:val="24"/>
          <w:rtl/>
          <w:lang w:bidi="fa-IR"/>
        </w:rPr>
        <w:lastRenderedPageBreak/>
        <w:t xml:space="preserve">در قسمت ارزیابی کودک از نظر بینایی در بوکلت کودک سالم  در صورت مواجه شدن با نشانه " </w:t>
      </w:r>
      <w:r w:rsidRPr="00CE2339">
        <w:rPr>
          <w:rFonts w:cs="B Nazanin" w:hint="cs"/>
          <w:b/>
          <w:bCs/>
          <w:sz w:val="24"/>
          <w:szCs w:val="24"/>
          <w:rtl/>
          <w:lang w:bidi="fa-IR"/>
        </w:rPr>
        <w:t>کودک نارس به دنیا آمده است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" نوزاد، نیازمند بررسی مطابق فلوچارت بررسی نوزاد از نظر رتینو پاتی نارسی می باشد.  </w:t>
      </w:r>
      <w:r w:rsidRPr="00CE2339">
        <w:rPr>
          <w:rFonts w:cs="B Nazanin" w:hint="cs"/>
          <w:sz w:val="24"/>
          <w:szCs w:val="24"/>
          <w:rtl/>
        </w:rPr>
        <w:t xml:space="preserve">بر اساس 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آخرین </w:t>
      </w:r>
      <w:r w:rsidRPr="00CE2339">
        <w:rPr>
          <w:rFonts w:cs="B Nazanin" w:hint="cs"/>
          <w:sz w:val="24"/>
          <w:szCs w:val="24"/>
          <w:rtl/>
        </w:rPr>
        <w:t xml:space="preserve">شواهد ملی،  نوزادان با سن بارداری کمتر از 34 هفته (33 هفته و 6 روز يا کمتر) و یا وزن تولد 2000 گرم یا کمتر </w:t>
      </w:r>
      <w:r w:rsidRPr="00CE2339">
        <w:rPr>
          <w:rFonts w:cs="B Nazanin" w:hint="cs"/>
          <w:sz w:val="24"/>
          <w:szCs w:val="24"/>
          <w:rtl/>
          <w:lang w:bidi="fa-IR"/>
        </w:rPr>
        <w:t>، در معرض خطر رتینوپاتی نارسی می باشند و می بایست از نظر رتینوپاتی نارسی غربالگری شوند. انجام غربالگری درصورت مراجعه والدین به مراکز رتینوپاتی نارسی  منوط به داشتن معرفی نامه پزشک است.</w:t>
      </w:r>
    </w:p>
    <w:p w:rsidR="00CE2339" w:rsidRDefault="00CE2339" w:rsidP="00CE2339">
      <w:pPr>
        <w:autoSpaceDE w:val="0"/>
        <w:autoSpaceDN w:val="0"/>
        <w:bidi/>
        <w:adjustRightInd w:val="0"/>
        <w:spacing w:after="0" w:line="240" w:lineRule="auto"/>
        <w:ind w:left="141" w:right="284"/>
        <w:jc w:val="both"/>
        <w:rPr>
          <w:rFonts w:cs="B Nazanin"/>
          <w:sz w:val="24"/>
          <w:szCs w:val="24"/>
          <w:rtl/>
          <w:lang w:bidi="fa-IR"/>
        </w:rPr>
      </w:pPr>
      <w:r w:rsidRPr="00CE2339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نوزادان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متولد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شده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با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سن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بارداری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27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هفته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یا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بیشتر،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باید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4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هفته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پس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از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تولد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معاینه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و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غربالگری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شوند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زمان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اولین</w:t>
      </w:r>
      <w:r w:rsidRPr="00CE233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E2339">
        <w:rPr>
          <w:rFonts w:ascii="Tahoma" w:hAnsi="Tahoma" w:cs="B Nazanin" w:hint="cs"/>
          <w:sz w:val="24"/>
          <w:szCs w:val="24"/>
          <w:rtl/>
          <w:lang w:bidi="fa-IR"/>
        </w:rPr>
        <w:t>مع</w:t>
      </w:r>
      <w:r w:rsidRPr="00CE2339">
        <w:rPr>
          <w:rFonts w:cs="B Nazanin" w:hint="cs"/>
          <w:sz w:val="24"/>
          <w:szCs w:val="24"/>
          <w:rtl/>
          <w:lang w:bidi="fa-IR"/>
        </w:rPr>
        <w:t>اینه در نوزادان متولد شده با سن بارداری کمتر از 27 هفته نیز در جدول زیر آمده است.</w:t>
      </w: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 w:right="284"/>
        <w:jc w:val="both"/>
        <w:rPr>
          <w:rFonts w:cs="B Nazanin"/>
          <w:sz w:val="24"/>
          <w:szCs w:val="24"/>
          <w:rtl/>
          <w:lang w:bidi="fa-IR"/>
        </w:rPr>
      </w:pPr>
    </w:p>
    <w:p w:rsidR="00EA2E12" w:rsidRPr="00CE2339" w:rsidRDefault="00EA2E12" w:rsidP="00EA2E12">
      <w:pPr>
        <w:autoSpaceDE w:val="0"/>
        <w:autoSpaceDN w:val="0"/>
        <w:bidi/>
        <w:adjustRightInd w:val="0"/>
        <w:spacing w:after="0" w:line="240" w:lineRule="auto"/>
        <w:ind w:left="141" w:right="284"/>
        <w:jc w:val="both"/>
        <w:rPr>
          <w:rFonts w:ascii="BLotus" w:cs="B Nazanin"/>
          <w:color w:val="000000"/>
          <w:sz w:val="24"/>
          <w:szCs w:val="24"/>
          <w:rtl/>
          <w:lang w:bidi="fa-IR"/>
        </w:rPr>
      </w:pPr>
    </w:p>
    <w:tbl>
      <w:tblPr>
        <w:bidiVisual/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3686"/>
      </w:tblGrid>
      <w:tr w:rsidR="00CE2339" w:rsidRPr="001D1A30" w:rsidTr="00FC2385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CE2339" w:rsidRPr="001D1A30" w:rsidRDefault="00CE2339" w:rsidP="00FC2385">
            <w:pPr>
              <w:bidi/>
              <w:spacing w:line="240" w:lineRule="auto"/>
              <w:jc w:val="center"/>
              <w:rPr>
                <w:rFonts w:ascii="Calibri" w:eastAsia="Calibri" w:hAnsi="Calibri" w:cs="B Yagut"/>
                <w:b/>
                <w:bCs/>
                <w:sz w:val="24"/>
                <w:szCs w:val="24"/>
                <w:rtl/>
                <w:lang w:bidi="fa-IR"/>
              </w:rPr>
            </w:pPr>
            <w:r w:rsidRPr="001D1A30">
              <w:rPr>
                <w:rFonts w:ascii="Calibri" w:eastAsia="Calibri" w:hAnsi="Calibri" w:cs="B Yagut" w:hint="cs"/>
                <w:b/>
                <w:bCs/>
                <w:sz w:val="24"/>
                <w:szCs w:val="24"/>
                <w:rtl/>
                <w:lang w:bidi="fa-IR"/>
              </w:rPr>
              <w:t>جدول سن نوزاد در اولين معاينه</w:t>
            </w:r>
          </w:p>
        </w:tc>
      </w:tr>
      <w:tr w:rsidR="00CE2339" w:rsidRPr="00B3411B" w:rsidTr="00FC2385">
        <w:tc>
          <w:tcPr>
            <w:tcW w:w="29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BEF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 xml:space="preserve">سن </w:t>
            </w:r>
            <w:r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بارداری</w:t>
            </w: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 xml:space="preserve"> در زمان تولد (هفته)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BEF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زمان اولین معاینه پس از تولد (هفته / روز)</w:t>
            </w:r>
          </w:p>
        </w:tc>
      </w:tr>
      <w:tr w:rsidR="00CE2339" w:rsidRPr="00B3411B" w:rsidTr="00FC2385">
        <w:tc>
          <w:tcPr>
            <w:tcW w:w="293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9 هفته پس از تولد یا 63 روزگی</w:t>
            </w:r>
          </w:p>
        </w:tc>
      </w:tr>
      <w:tr w:rsidR="00CE2339" w:rsidRPr="00B3411B" w:rsidTr="00FC2385"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8 هفته پس از تولد یا 56 روزگی</w:t>
            </w:r>
          </w:p>
        </w:tc>
      </w:tr>
      <w:tr w:rsidR="00CE2339" w:rsidRPr="00B3411B" w:rsidTr="00FC2385"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7 هفته پس از تولد یا 49 روزگی</w:t>
            </w:r>
          </w:p>
        </w:tc>
      </w:tr>
      <w:tr w:rsidR="00CE2339" w:rsidRPr="00B3411B" w:rsidTr="00FC2385"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6 هفته پس از تولد یا 42 روزگی</w:t>
            </w:r>
          </w:p>
        </w:tc>
      </w:tr>
      <w:tr w:rsidR="00CE2339" w:rsidRPr="00B3411B" w:rsidTr="00FC2385"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both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5 هفته پس از تولد یا 35 روزگی</w:t>
            </w:r>
          </w:p>
        </w:tc>
      </w:tr>
      <w:tr w:rsidR="00CE2339" w:rsidRPr="00B3411B" w:rsidTr="00FC2385"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FC2385">
            <w:pPr>
              <w:bidi/>
              <w:spacing w:line="240" w:lineRule="auto"/>
              <w:contextualSpacing/>
              <w:jc w:val="center"/>
              <w:rPr>
                <w:rFonts w:ascii="Calibri" w:eastAsia="Calibri" w:hAnsi="Calibri" w:cs="B Yagut"/>
                <w:sz w:val="24"/>
                <w:szCs w:val="24"/>
                <w:rtl/>
                <w:lang w:bidi="fa-IR"/>
              </w:rPr>
            </w:pP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>27</w:t>
            </w:r>
            <w:r w:rsidRPr="00B3411B">
              <w:rPr>
                <w:rFonts w:ascii="Calibri" w:eastAsia="Calibri" w:hAnsi="Calibri" w:cs="B Yagut"/>
                <w:sz w:val="24"/>
                <w:szCs w:val="24"/>
                <w:lang w:bidi="fa-IR"/>
              </w:rPr>
              <w:t xml:space="preserve"> </w:t>
            </w:r>
            <w:r w:rsidRPr="00B3411B">
              <w:rPr>
                <w:rFonts w:ascii="Calibri" w:eastAsia="Calibri" w:hAnsi="Calibri" w:cs="B Yagut" w:hint="cs"/>
                <w:sz w:val="24"/>
                <w:szCs w:val="24"/>
                <w:rtl/>
                <w:lang w:bidi="fa-IR"/>
              </w:rPr>
              <w:t xml:space="preserve"> و بیشتر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39" w:rsidRPr="00B3411B" w:rsidRDefault="00CE2339" w:rsidP="00A16721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ind w:left="182" w:hanging="182"/>
              <w:rPr>
                <w:rFonts w:eastAsia="Calibri" w:cs="B Yagut"/>
                <w:sz w:val="24"/>
                <w:szCs w:val="24"/>
                <w:rtl/>
              </w:rPr>
            </w:pPr>
            <w:r w:rsidRPr="00B3411B">
              <w:rPr>
                <w:rFonts w:eastAsia="Calibri" w:cs="B Yagut" w:hint="cs"/>
                <w:sz w:val="24"/>
                <w:szCs w:val="24"/>
                <w:rtl/>
              </w:rPr>
              <w:t>هفته پس از تولد یا 28 روزگی</w:t>
            </w:r>
          </w:p>
        </w:tc>
      </w:tr>
    </w:tbl>
    <w:p w:rsidR="00CE2339" w:rsidRDefault="00CE2339" w:rsidP="00CE2339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D450F5" w:rsidRDefault="00D450F5" w:rsidP="00D450F5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CE2339" w:rsidRDefault="00CE2339" w:rsidP="00CE2339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CE2339" w:rsidRDefault="00CE2339" w:rsidP="00CE2339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EA2E12" w:rsidRDefault="00EA2E12" w:rsidP="00EA2E12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141"/>
        <w:jc w:val="both"/>
        <w:rPr>
          <w:rFonts w:ascii="BLotus" w:cs="B Nazanin"/>
          <w:color w:val="000000"/>
          <w:sz w:val="24"/>
          <w:szCs w:val="24"/>
          <w:rtl/>
        </w:rPr>
      </w:pPr>
    </w:p>
    <w:p w:rsidR="00CE2339" w:rsidRPr="006904D5" w:rsidRDefault="00CE2339" w:rsidP="00EA2E12">
      <w:pPr>
        <w:autoSpaceDE w:val="0"/>
        <w:autoSpaceDN w:val="0"/>
        <w:bidi/>
        <w:adjustRightInd w:val="0"/>
        <w:spacing w:after="0" w:line="240" w:lineRule="auto"/>
        <w:rPr>
          <w:rFonts w:ascii="BLotus" w:cs="B Nazanin"/>
          <w:sz w:val="24"/>
          <w:szCs w:val="24"/>
          <w:rtl/>
        </w:rPr>
      </w:pPr>
    </w:p>
    <w:p w:rsidR="0067734A" w:rsidRPr="00EA2E12" w:rsidRDefault="00D450F5" w:rsidP="00893B44">
      <w:pPr>
        <w:autoSpaceDE w:val="0"/>
        <w:autoSpaceDN w:val="0"/>
        <w:bidi/>
        <w:adjustRightInd w:val="0"/>
        <w:spacing w:after="0" w:line="240" w:lineRule="auto"/>
        <w:ind w:left="333"/>
        <w:rPr>
          <w:rFonts w:ascii="BLotus" w:cs="B Nazanin"/>
          <w:b/>
          <w:bCs/>
          <w:color w:val="548DD4" w:themeColor="text2" w:themeTint="99"/>
          <w:sz w:val="24"/>
          <w:szCs w:val="24"/>
          <w:rtl/>
        </w:rPr>
      </w:pPr>
      <w:r w:rsidRPr="00EA2E12">
        <w:rPr>
          <w:rFonts w:ascii="BLotus" w:cs="B Nazanin" w:hint="cs"/>
          <w:b/>
          <w:bCs/>
          <w:color w:val="548DD4" w:themeColor="text2" w:themeTint="99"/>
          <w:sz w:val="24"/>
          <w:szCs w:val="24"/>
          <w:rtl/>
        </w:rPr>
        <w:t xml:space="preserve">ارزیابی کودک از نظر تکامل </w:t>
      </w:r>
    </w:p>
    <w:p w:rsidR="00A60BD3" w:rsidRDefault="00A60BD3" w:rsidP="00A60BD3">
      <w:pPr>
        <w:autoSpaceDE w:val="0"/>
        <w:autoSpaceDN w:val="0"/>
        <w:bidi/>
        <w:adjustRightInd w:val="0"/>
        <w:spacing w:after="0" w:line="240" w:lineRule="auto"/>
        <w:ind w:left="333"/>
        <w:rPr>
          <w:rFonts w:ascii="BLotus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BLotus" w:cs="B Nazanin" w:hint="cs"/>
          <w:b/>
          <w:bCs/>
          <w:color w:val="000000" w:themeColor="text1"/>
          <w:sz w:val="24"/>
          <w:szCs w:val="24"/>
          <w:rtl/>
        </w:rPr>
        <w:t>اهداف برنامه تکامل :</w:t>
      </w:r>
    </w:p>
    <w:p w:rsidR="00A60BD3" w:rsidRPr="006904D5" w:rsidRDefault="00A60BD3" w:rsidP="00A16721">
      <w:pPr>
        <w:numPr>
          <w:ilvl w:val="0"/>
          <w:numId w:val="25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>ارتقا آگاهي خانواده‌ها و مراقبان از اهميت تكامل طبيعي كودك و روش‌هاي ارتقاء آن و مداخله به موقع</w:t>
      </w:r>
    </w:p>
    <w:p w:rsidR="00A60BD3" w:rsidRPr="006904D5" w:rsidRDefault="00A60BD3" w:rsidP="00A16721">
      <w:pPr>
        <w:numPr>
          <w:ilvl w:val="0"/>
          <w:numId w:val="25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 xml:space="preserve">استفاده درست و به موقع از آزمون‌هاي ارزيابي تكاملي كودكان </w:t>
      </w:r>
    </w:p>
    <w:p w:rsidR="00A60BD3" w:rsidRPr="006904D5" w:rsidRDefault="00A60BD3" w:rsidP="00A16721">
      <w:pPr>
        <w:numPr>
          <w:ilvl w:val="0"/>
          <w:numId w:val="25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 xml:space="preserve">تشخيص به موقع و درست تأخير تكامل در كودكان </w:t>
      </w:r>
    </w:p>
    <w:p w:rsidR="00A60BD3" w:rsidRPr="006904D5" w:rsidRDefault="00A60BD3" w:rsidP="00A16721">
      <w:pPr>
        <w:numPr>
          <w:ilvl w:val="0"/>
          <w:numId w:val="25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>مشاوره مناسب به والدين كودكان نرمال به منظور ارتقاي تكامل كودكانشان</w:t>
      </w:r>
    </w:p>
    <w:p w:rsidR="00A60BD3" w:rsidRPr="006904D5" w:rsidRDefault="00A60BD3" w:rsidP="00A16721">
      <w:pPr>
        <w:numPr>
          <w:ilvl w:val="0"/>
          <w:numId w:val="25"/>
        </w:numPr>
        <w:bidi/>
        <w:spacing w:line="240" w:lineRule="auto"/>
        <w:rPr>
          <w:rFonts w:ascii="BNazanin" w:cs="B Nazanin"/>
          <w:sz w:val="24"/>
          <w:szCs w:val="24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>مشاوره مناسب به والدين داراي كودكان با تأخير تكاملي ( توانمند سازی )</w:t>
      </w:r>
    </w:p>
    <w:p w:rsidR="0067734A" w:rsidRPr="00EA2E12" w:rsidRDefault="00A60BD3" w:rsidP="00EA2E12">
      <w:pPr>
        <w:numPr>
          <w:ilvl w:val="0"/>
          <w:numId w:val="25"/>
        </w:numPr>
        <w:bidi/>
        <w:spacing w:line="240" w:lineRule="auto"/>
        <w:rPr>
          <w:rFonts w:ascii="BNazanin" w:cs="B Nazanin"/>
          <w:b/>
          <w:bCs/>
          <w:sz w:val="24"/>
          <w:szCs w:val="24"/>
          <w:rtl/>
          <w:lang w:bidi="fa-IR"/>
        </w:rPr>
      </w:pPr>
      <w:r w:rsidRPr="006904D5">
        <w:rPr>
          <w:rFonts w:ascii="BNazanin" w:cs="B Nazanin"/>
          <w:sz w:val="24"/>
          <w:szCs w:val="24"/>
          <w:rtl/>
          <w:lang w:bidi="fa-IR"/>
        </w:rPr>
        <w:t>مداخلات مناسب و بموقع براي جلوگيري از پيشرفت تأخير تكاملي كودكان</w:t>
      </w:r>
    </w:p>
    <w:p w:rsidR="003255F3" w:rsidRPr="00CE2339" w:rsidRDefault="003255F3" w:rsidP="00CE2339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</w:rPr>
      </w:pP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ارزيابي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A60BD3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شامل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يك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فرآيند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مداوم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ممتد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آن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تيم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سلامت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استفاده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ابزارهاي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استاندارد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نسبت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بررسي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وضعيت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طي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مراقبت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روتين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اقدام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نمايد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تمامي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نظر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شوند</w:t>
      </w:r>
      <w:r w:rsidR="00CE2339" w:rsidRPr="00CE2339">
        <w:rPr>
          <w:rFonts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ابزارهاي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بررسي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رسيدگي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نگراني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والدين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زمينه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وضعيت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تأييد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يا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نگراني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ايشان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مفيد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اما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خودي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خود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تشخيص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اختلال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ماهيت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آن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مناسب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نخواهد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بود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عبارت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ديگر،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ابزارهاي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سالم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مشکوك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اختلال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متمايز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سازند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تشخيص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قطعي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اختلال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نياز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ابزارهاي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تشخيصي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بررسي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دقيق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خواهد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بود</w:t>
      </w:r>
      <w:r w:rsidRPr="00CE2339">
        <w:rPr>
          <w:rFonts w:ascii="BLotus" w:cs="B Nazanin"/>
          <w:color w:val="000000" w:themeColor="text1"/>
          <w:sz w:val="24"/>
          <w:szCs w:val="24"/>
        </w:rPr>
        <w:t>.</w:t>
      </w:r>
    </w:p>
    <w:p w:rsidR="003255F3" w:rsidRPr="00CE2339" w:rsidRDefault="003255F3" w:rsidP="00CE2339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</w:rPr>
      </w:pP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نظر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احتمال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وجود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اختلال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شما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توجه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گروه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)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="00D450F5"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2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9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18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4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</w:t>
      </w:r>
      <w:r w:rsidR="00F76733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5D6061">
        <w:rPr>
          <w:rFonts w:ascii="BLotus" w:cs="B Nazanin" w:hint="cs"/>
          <w:color w:val="000000" w:themeColor="text1"/>
          <w:sz w:val="24"/>
          <w:szCs w:val="24"/>
          <w:rtl/>
        </w:rPr>
        <w:t>بررسی</w:t>
      </w:r>
      <w:r w:rsidR="00F76733">
        <w:rPr>
          <w:rFonts w:ascii="BLotus" w:cs="B Nazanin"/>
          <w:color w:val="000000" w:themeColor="text1"/>
          <w:sz w:val="24"/>
          <w:szCs w:val="24"/>
        </w:rPr>
        <w:t>red flags</w:t>
      </w:r>
      <w:r w:rsidR="005D6061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="00CE2339" w:rsidRPr="00CE2339">
        <w:rPr>
          <w:rFonts w:ascii="BLotus" w:cs="B Nazanin"/>
          <w:color w:val="000000" w:themeColor="text1"/>
          <w:sz w:val="24"/>
          <w:szCs w:val="24"/>
        </w:rPr>
        <w:t>(</w:t>
      </w:r>
      <w:r w:rsidR="005D6061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پرسشنامه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Calibri" w:hAnsi="Calibri" w:cs="B Nazanin"/>
          <w:color w:val="000000" w:themeColor="text1"/>
          <w:sz w:val="24"/>
          <w:szCs w:val="24"/>
        </w:rPr>
        <w:t xml:space="preserve">ASQ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گروههاي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6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12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24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5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استفاده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كنيد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ساير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گروههاي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صورتيكه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قبل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تحت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مراقبت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بهداشتي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بوده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نيازي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ارزيابي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نظر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نيست</w:t>
      </w:r>
      <w:r w:rsidRPr="00CE2339">
        <w:rPr>
          <w:rFonts w:ascii="BLotus" w:cs="B Nazanin"/>
          <w:color w:val="000000" w:themeColor="text1"/>
          <w:sz w:val="24"/>
          <w:szCs w:val="24"/>
        </w:rPr>
        <w:t>.</w:t>
      </w:r>
    </w:p>
    <w:p w:rsidR="003255F3" w:rsidRDefault="003255F3" w:rsidP="00945D4B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</w:t>
      </w:r>
      <w:r w:rsidR="00945D4B">
        <w:rPr>
          <w:rFonts w:ascii="BLotus" w:cs="B Nazanin" w:hint="cs"/>
          <w:color w:val="000000" w:themeColor="text1"/>
          <w:sz w:val="24"/>
          <w:szCs w:val="24"/>
          <w:rtl/>
        </w:rPr>
        <w:t>ر</w:t>
      </w:r>
      <w:r w:rsidR="00945D4B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>ی</w:t>
      </w:r>
      <w:r w:rsidR="00CE2339" w:rsidRPr="00CE2339">
        <w:rPr>
          <w:rFonts w:cs="B Nazanin"/>
          <w:color w:val="000000" w:themeColor="text1"/>
          <w:sz w:val="24"/>
          <w:szCs w:val="24"/>
        </w:rPr>
        <w:t xml:space="preserve"> ASQ</w:t>
      </w:r>
      <w:r w:rsidR="00945D4B">
        <w:rPr>
          <w:rFonts w:cs="B Nazanin"/>
          <w:color w:val="000000" w:themeColor="text1"/>
          <w:sz w:val="24"/>
          <w:szCs w:val="24"/>
        </w:rPr>
        <w:t>II</w:t>
      </w:r>
      <w:r w:rsidR="00CE2339" w:rsidRPr="00CE2339">
        <w:rPr>
          <w:rFonts w:cs="B Nazanin"/>
          <w:color w:val="000000" w:themeColor="text1"/>
          <w:sz w:val="24"/>
          <w:szCs w:val="24"/>
          <w:lang w:bidi="fa-IR"/>
        </w:rPr>
        <w:t xml:space="preserve"> </w:t>
      </w:r>
      <w:r w:rsidR="00CE2339" w:rsidRPr="00CE2339">
        <w:rPr>
          <w:rFonts w:ascii="Calibri-Bold" w:hAnsi="Calibri-Bold" w:cs="B Nazanin"/>
          <w:b/>
          <w:bCs/>
          <w:color w:val="000000" w:themeColor="text1"/>
          <w:sz w:val="24"/>
          <w:szCs w:val="24"/>
        </w:rPr>
        <w:t>(</w:t>
      </w:r>
      <w:r w:rsidRPr="00CE2339">
        <w:rPr>
          <w:rFonts w:ascii="Calibri-Bold" w:hAnsi="Calibri-Bold" w:cs="B Nazanin"/>
          <w:b/>
          <w:bCs/>
          <w:color w:val="000000" w:themeColor="text1"/>
          <w:sz w:val="24"/>
          <w:szCs w:val="24"/>
        </w:rPr>
        <w:t>Age Stages Questionnaires</w:t>
      </w:r>
      <w:r w:rsidR="00CE2339" w:rsidRPr="00CE2339">
        <w:rPr>
          <w:rFonts w:ascii="Calibri-Bold" w:hAnsi="Calibri-Bold" w:cs="B Nazanin"/>
          <w:b/>
          <w:bCs/>
          <w:color w:val="000000" w:themeColor="text1"/>
          <w:sz w:val="24"/>
          <w:szCs w:val="24"/>
        </w:rPr>
        <w:t>)</w:t>
      </w:r>
      <w:r w:rsidR="00945D4B">
        <w:rPr>
          <w:rFonts w:ascii="BLotusBold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دفعات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زياد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فواصل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مناسب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مورد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ارزيابي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تکاملي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قرار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ميدهد،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والدين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انجام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پايش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كودكانشان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درگير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مينمايد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تکميل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پرسش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نامه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نسبتاً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پس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توان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اطمينان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داشت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افرادي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تحصيلات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ابتدايي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نيز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توانند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درستي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آن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كنند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تعداد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والدين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سواد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بوده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يا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دچار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مشکل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ذهني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هستند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تکميل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آن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نياز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كمك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دارند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طرفي،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توان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Times New Roman" w:hAnsi="Times New Roman" w:cs="B Nazanin"/>
          <w:color w:val="000000" w:themeColor="text1"/>
          <w:sz w:val="24"/>
          <w:szCs w:val="24"/>
        </w:rPr>
        <w:t xml:space="preserve">ASQ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را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منزل،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مركز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بهداشتي،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مهد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پيش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دبستان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مطب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پزشك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مورد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استفاده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قرار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داد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حاوي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19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پرسش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نامه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19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گروه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سني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مختلف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توسط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والدين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يا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مراقب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كودك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كامل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ميشود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.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پرسشنامه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موجود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براي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غربالگري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با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اين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تست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عبارتند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: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از 4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2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2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ماه؛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>2 تا3</w:t>
      </w:r>
      <w:r w:rsidR="00D450F5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)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  <w:lang w:bidi="fa-IR"/>
        </w:rPr>
        <w:t xml:space="preserve">27 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30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،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33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و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36</w:t>
      </w:r>
      <w:r w:rsidR="00CE2339" w:rsidRPr="00CE233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ماهگی 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 xml:space="preserve">)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از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3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تا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5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سالگي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هر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ascii="BLotus" w:cs="B Nazanin" w:hint="cs"/>
          <w:color w:val="000000" w:themeColor="text1"/>
          <w:sz w:val="24"/>
          <w:szCs w:val="24"/>
          <w:rtl/>
        </w:rPr>
        <w:t>6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Pr="00CE2339">
        <w:rPr>
          <w:rFonts w:ascii="BLotus" w:cs="B Nazanin" w:hint="cs"/>
          <w:color w:val="000000" w:themeColor="text1"/>
          <w:sz w:val="24"/>
          <w:szCs w:val="24"/>
          <w:rtl/>
        </w:rPr>
        <w:t>ماه</w:t>
      </w:r>
      <w:r w:rsidR="00CE2339" w:rsidRPr="00CE2339">
        <w:rPr>
          <w:rFonts w:cs="B Nazanin" w:hint="cs"/>
          <w:color w:val="000000" w:themeColor="text1"/>
          <w:sz w:val="24"/>
          <w:szCs w:val="24"/>
          <w:rtl/>
        </w:rPr>
        <w:t>(</w:t>
      </w:r>
      <w:r w:rsidRPr="00CE2339">
        <w:rPr>
          <w:rFonts w:ascii="BLotus" w:cs="B Nazanin"/>
          <w:color w:val="000000" w:themeColor="text1"/>
          <w:sz w:val="24"/>
          <w:szCs w:val="24"/>
        </w:rPr>
        <w:t xml:space="preserve"> </w:t>
      </w:r>
      <w:r w:rsidR="00CE2339" w:rsidRPr="00CE2339">
        <w:rPr>
          <w:rFonts w:cs="B Nazanin" w:hint="cs"/>
          <w:color w:val="000000" w:themeColor="text1"/>
          <w:sz w:val="24"/>
          <w:szCs w:val="24"/>
          <w:rtl/>
          <w:lang w:bidi="fa-IR"/>
        </w:rPr>
        <w:t>42، 48، 54 و60 ماهگی )</w:t>
      </w:r>
    </w:p>
    <w:p w:rsid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152C8F" w:rsidRDefault="00152C8F" w:rsidP="00152C8F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B90F0A" w:rsidRDefault="00B90F0A" w:rsidP="00B90F0A">
      <w:pPr>
        <w:autoSpaceDE w:val="0"/>
        <w:autoSpaceDN w:val="0"/>
        <w:bidi/>
        <w:adjustRightInd w:val="0"/>
        <w:spacing w:after="0" w:line="240" w:lineRule="auto"/>
        <w:ind w:left="333"/>
        <w:jc w:val="both"/>
        <w:rPr>
          <w:rFonts w:ascii="BLotus" w:cs="B Nazanin"/>
          <w:color w:val="000000" w:themeColor="text1"/>
          <w:sz w:val="24"/>
          <w:szCs w:val="24"/>
          <w:rtl/>
          <w:lang w:bidi="fa-IR"/>
        </w:rPr>
      </w:pPr>
    </w:p>
    <w:p w:rsidR="00152C8F" w:rsidRPr="00152C8F" w:rsidRDefault="00152C8F" w:rsidP="00152C8F">
      <w:pPr>
        <w:bidi/>
        <w:ind w:left="2160" w:hanging="2160"/>
        <w:rPr>
          <w:rFonts w:cs="B Nazanin"/>
          <w:b/>
          <w:bCs/>
          <w:rtl/>
        </w:rPr>
      </w:pPr>
      <w:r w:rsidRPr="00152C8F">
        <w:rPr>
          <w:rFonts w:cs="B Nazanin"/>
          <w:b/>
          <w:bCs/>
          <w:rtl/>
        </w:rPr>
        <w:t xml:space="preserve">هرپرسشنامه 5 حیطه تکاملی را در بر می گیرند </w:t>
      </w:r>
      <w:r w:rsidRPr="00152C8F">
        <w:rPr>
          <w:rFonts w:cs="B Nazanin" w:hint="cs"/>
          <w:b/>
          <w:bCs/>
          <w:rtl/>
        </w:rPr>
        <w:t>:</w:t>
      </w:r>
    </w:p>
    <w:p w:rsidR="00152C8F" w:rsidRPr="00152C8F" w:rsidRDefault="00152C8F" w:rsidP="00152C8F">
      <w:pPr>
        <w:pStyle w:val="ListParagraph"/>
        <w:numPr>
          <w:ilvl w:val="0"/>
          <w:numId w:val="35"/>
        </w:numPr>
        <w:bidi/>
        <w:rPr>
          <w:rFonts w:asciiTheme="minorHAnsi" w:eastAsiaTheme="minorHAnsi" w:hAnsiTheme="minorHAnsi" w:cs="B Nazanin"/>
          <w:rtl/>
        </w:rPr>
      </w:pPr>
      <w:r w:rsidRPr="00152C8F">
        <w:rPr>
          <w:rFonts w:asciiTheme="minorHAnsi" w:eastAsiaTheme="minorHAnsi" w:hAnsiTheme="minorHAnsi" w:cs="B Nazanin"/>
          <w:rtl/>
        </w:rPr>
        <w:t>حیطه برقراری ارتباط</w:t>
      </w:r>
    </w:p>
    <w:p w:rsidR="00152C8F" w:rsidRPr="00152C8F" w:rsidRDefault="00152C8F" w:rsidP="00152C8F">
      <w:pPr>
        <w:pStyle w:val="ListParagraph"/>
        <w:numPr>
          <w:ilvl w:val="0"/>
          <w:numId w:val="35"/>
        </w:numPr>
        <w:bidi/>
        <w:rPr>
          <w:rFonts w:asciiTheme="minorHAnsi" w:eastAsiaTheme="minorHAnsi" w:hAnsiTheme="minorHAnsi" w:cs="B Nazanin"/>
          <w:rtl/>
        </w:rPr>
      </w:pPr>
      <w:r w:rsidRPr="00152C8F">
        <w:rPr>
          <w:rFonts w:asciiTheme="minorHAnsi" w:eastAsiaTheme="minorHAnsi" w:hAnsiTheme="minorHAnsi" w:cs="B Nazanin"/>
          <w:rtl/>
        </w:rPr>
        <w:t xml:space="preserve"> حیطه حرکات درشت </w:t>
      </w:r>
    </w:p>
    <w:p w:rsidR="00152C8F" w:rsidRPr="00152C8F" w:rsidRDefault="00152C8F" w:rsidP="00152C8F">
      <w:pPr>
        <w:pStyle w:val="ListParagraph"/>
        <w:numPr>
          <w:ilvl w:val="0"/>
          <w:numId w:val="35"/>
        </w:numPr>
        <w:bidi/>
        <w:rPr>
          <w:rFonts w:asciiTheme="minorHAnsi" w:eastAsiaTheme="minorHAnsi" w:hAnsiTheme="minorHAnsi" w:cs="B Nazanin"/>
          <w:rtl/>
        </w:rPr>
      </w:pPr>
      <w:r w:rsidRPr="00152C8F">
        <w:rPr>
          <w:rFonts w:asciiTheme="minorHAnsi" w:eastAsiaTheme="minorHAnsi" w:hAnsiTheme="minorHAnsi" w:cs="B Nazanin"/>
          <w:rtl/>
        </w:rPr>
        <w:t>حیطه حرکات ظریف</w:t>
      </w:r>
    </w:p>
    <w:p w:rsidR="00152C8F" w:rsidRPr="00152C8F" w:rsidRDefault="00152C8F" w:rsidP="00152C8F">
      <w:pPr>
        <w:pStyle w:val="ListParagraph"/>
        <w:numPr>
          <w:ilvl w:val="0"/>
          <w:numId w:val="35"/>
        </w:numPr>
        <w:bidi/>
        <w:rPr>
          <w:rFonts w:asciiTheme="minorHAnsi" w:eastAsiaTheme="minorHAnsi" w:hAnsiTheme="minorHAnsi" w:cs="B Nazanin"/>
        </w:rPr>
      </w:pPr>
      <w:r w:rsidRPr="00152C8F">
        <w:rPr>
          <w:rFonts w:asciiTheme="minorHAnsi" w:eastAsiaTheme="minorHAnsi" w:hAnsiTheme="minorHAnsi" w:cs="B Nazanin"/>
          <w:rtl/>
        </w:rPr>
        <w:t>حیطه حل مسئله</w:t>
      </w:r>
    </w:p>
    <w:p w:rsidR="00152C8F" w:rsidRPr="00152C8F" w:rsidRDefault="00152C8F" w:rsidP="00152C8F">
      <w:pPr>
        <w:pStyle w:val="ListParagraph"/>
        <w:numPr>
          <w:ilvl w:val="0"/>
          <w:numId w:val="35"/>
        </w:numPr>
        <w:bidi/>
        <w:rPr>
          <w:rFonts w:asciiTheme="minorHAnsi" w:eastAsiaTheme="minorHAnsi" w:hAnsiTheme="minorHAnsi" w:cs="B Nazanin"/>
        </w:rPr>
      </w:pPr>
      <w:r w:rsidRPr="00152C8F">
        <w:rPr>
          <w:rFonts w:asciiTheme="minorHAnsi" w:eastAsiaTheme="minorHAnsi" w:hAnsiTheme="minorHAnsi" w:cs="B Nazanin"/>
          <w:rtl/>
        </w:rPr>
        <w:t xml:space="preserve"> حیطه شخصی </w:t>
      </w:r>
      <w:r w:rsidRPr="00152C8F">
        <w:rPr>
          <w:rFonts w:asciiTheme="minorHAnsi" w:eastAsiaTheme="minorHAnsi" w:hAnsiTheme="minorHAnsi" w:cs="B Nazanin" w:hint="cs"/>
          <w:rtl/>
        </w:rPr>
        <w:t>–</w:t>
      </w:r>
      <w:r w:rsidRPr="00152C8F">
        <w:rPr>
          <w:rFonts w:asciiTheme="minorHAnsi" w:eastAsiaTheme="minorHAnsi" w:hAnsiTheme="minorHAnsi" w:cs="B Nazanin"/>
          <w:rtl/>
        </w:rPr>
        <w:t xml:space="preserve"> </w:t>
      </w:r>
      <w:r w:rsidRPr="00152C8F">
        <w:rPr>
          <w:rFonts w:asciiTheme="minorHAnsi" w:eastAsiaTheme="minorHAnsi" w:hAnsiTheme="minorHAnsi" w:cs="B Nazanin" w:hint="cs"/>
          <w:rtl/>
        </w:rPr>
        <w:t>اجتماعی</w:t>
      </w:r>
    </w:p>
    <w:p w:rsidR="00152C8F" w:rsidRPr="00152C8F" w:rsidRDefault="00152C8F" w:rsidP="00152C8F">
      <w:pPr>
        <w:bidi/>
        <w:spacing w:line="240" w:lineRule="auto"/>
        <w:ind w:left="2160" w:hanging="2160"/>
        <w:rPr>
          <w:rFonts w:cs="B Nazanin"/>
          <w:rtl/>
        </w:rPr>
      </w:pPr>
      <w:r w:rsidRPr="00152C8F">
        <w:rPr>
          <w:rFonts w:cs="B Nazanin"/>
          <w:rtl/>
        </w:rPr>
        <w:t xml:space="preserve">حیطه برقراری ارتباط </w:t>
      </w:r>
      <w:r w:rsidRPr="00152C8F"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>:</w:t>
      </w:r>
      <w:r w:rsidRPr="00152C8F"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 xml:space="preserve">آغون کردن ، صدادر آوردن از دهان،گوش کردن و درک معنی گفته ها </w:t>
      </w:r>
    </w:p>
    <w:p w:rsidR="00152C8F" w:rsidRPr="00152C8F" w:rsidRDefault="00152C8F" w:rsidP="00152C8F">
      <w:pPr>
        <w:bidi/>
        <w:spacing w:line="240" w:lineRule="auto"/>
        <w:ind w:left="2160" w:hanging="2160"/>
        <w:rPr>
          <w:rFonts w:cs="B Nazanin"/>
          <w:rtl/>
        </w:rPr>
      </w:pPr>
      <w:r w:rsidRPr="00152C8F">
        <w:rPr>
          <w:rFonts w:cs="B Nazanin"/>
        </w:rPr>
        <w:t xml:space="preserve"> </w:t>
      </w:r>
      <w:r w:rsidRPr="00152C8F">
        <w:rPr>
          <w:rFonts w:cs="B Nazanin"/>
          <w:rtl/>
        </w:rPr>
        <w:t xml:space="preserve">حیطه حرکات درشت : یعنی حرکات تنه ، بازوان و پاها </w:t>
      </w:r>
    </w:p>
    <w:p w:rsidR="00152C8F" w:rsidRPr="00152C8F" w:rsidRDefault="00152C8F" w:rsidP="00152C8F">
      <w:pPr>
        <w:bidi/>
        <w:spacing w:line="240" w:lineRule="auto"/>
        <w:ind w:left="2160" w:hanging="2160"/>
        <w:rPr>
          <w:rFonts w:cs="B Nazanin"/>
          <w:rtl/>
        </w:rPr>
      </w:pPr>
      <w:r w:rsidRPr="00152C8F">
        <w:rPr>
          <w:rFonts w:cs="B Nazanin"/>
          <w:rtl/>
        </w:rPr>
        <w:t>حیطه حرکات ظریف : که مربوط به حرکات ظریف دست و انگشتان آن می شود</w:t>
      </w:r>
      <w:r w:rsidRPr="00152C8F">
        <w:rPr>
          <w:rFonts w:cs="B Nazanin"/>
        </w:rPr>
        <w:t xml:space="preserve"> </w:t>
      </w:r>
    </w:p>
    <w:p w:rsidR="00152C8F" w:rsidRPr="00152C8F" w:rsidRDefault="00152C8F" w:rsidP="005D6061">
      <w:pPr>
        <w:bidi/>
        <w:spacing w:line="240" w:lineRule="auto"/>
        <w:ind w:left="2160" w:hanging="2160"/>
        <w:rPr>
          <w:rFonts w:cs="B Nazanin"/>
          <w:rtl/>
        </w:rPr>
      </w:pPr>
      <w:r w:rsidRPr="00152C8F">
        <w:rPr>
          <w:rFonts w:cs="B Nazanin"/>
          <w:rtl/>
        </w:rPr>
        <w:t xml:space="preserve">حیطه فردی- اجتماعی : که بر بازی های فردی ، کارهای اجتماعی مثل بازی درجمع ، بازی با </w:t>
      </w:r>
      <w:r w:rsidRPr="00152C8F">
        <w:rPr>
          <w:rFonts w:cs="B Nazanin" w:hint="cs"/>
          <w:rtl/>
        </w:rPr>
        <w:t>ا</w:t>
      </w:r>
      <w:r w:rsidRPr="00152C8F">
        <w:rPr>
          <w:rFonts w:cs="B Nazanin"/>
          <w:rtl/>
        </w:rPr>
        <w:t xml:space="preserve">سباب بازی و ... تمرکز دارد </w:t>
      </w:r>
    </w:p>
    <w:p w:rsidR="00152C8F" w:rsidRPr="00152C8F" w:rsidRDefault="00152C8F" w:rsidP="00152C8F">
      <w:pPr>
        <w:bidi/>
        <w:spacing w:line="240" w:lineRule="auto"/>
        <w:ind w:left="2160" w:hanging="2160"/>
        <w:rPr>
          <w:rFonts w:cs="B Nazanin"/>
          <w:rtl/>
        </w:rPr>
      </w:pPr>
      <w:r w:rsidRPr="00152C8F">
        <w:rPr>
          <w:rFonts w:cs="B Nazanin"/>
          <w:rtl/>
        </w:rPr>
        <w:t>حیطه حل مشکل : که شامل یادگیری و بازی با اسباب بازی های است</w:t>
      </w:r>
    </w:p>
    <w:p w:rsidR="00152C8F" w:rsidRPr="00152C8F" w:rsidRDefault="00152C8F" w:rsidP="00152C8F">
      <w:pPr>
        <w:bidi/>
        <w:spacing w:line="240" w:lineRule="auto"/>
        <w:jc w:val="both"/>
        <w:rPr>
          <w:rFonts w:cs="B Nazanin"/>
          <w:rtl/>
        </w:rPr>
      </w:pPr>
      <w:r w:rsidRPr="00152C8F">
        <w:rPr>
          <w:rFonts w:cs="B Nazanin"/>
          <w:rtl/>
        </w:rPr>
        <w:t>هرپرسشنامه حاوی 30 سوال شامل 6 سوال برای هر یک از حیطه های پنجگانه طراحی شده</w:t>
      </w:r>
      <w:r w:rsidRPr="00152C8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>است</w:t>
      </w:r>
      <w:r w:rsidRPr="00152C8F">
        <w:rPr>
          <w:rFonts w:cs="B Nazanin"/>
        </w:rPr>
        <w:t>:</w:t>
      </w:r>
      <w:r w:rsidRPr="00152C8F"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 xml:space="preserve">در پایان هر پـرسشنامه یک موارد کلی نیز برای درج نظرات کلی والدین در نظر گرفته شده </w:t>
      </w:r>
      <w:r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>و هر کجا الزم بوده از آنان خواسته شده در مورد مسئله مورد نظر توضیح بدهند</w:t>
      </w:r>
      <w:r w:rsidRPr="00152C8F">
        <w:rPr>
          <w:rFonts w:cs="B Nazanin"/>
        </w:rPr>
        <w:t>.</w:t>
      </w:r>
    </w:p>
    <w:p w:rsidR="00152C8F" w:rsidRPr="00152C8F" w:rsidRDefault="00152C8F" w:rsidP="00152C8F">
      <w:pPr>
        <w:bidi/>
        <w:spacing w:line="240" w:lineRule="auto"/>
        <w:jc w:val="both"/>
        <w:rPr>
          <w:rFonts w:cs="B Nazanin"/>
          <w:rtl/>
        </w:rPr>
      </w:pPr>
      <w:r w:rsidRPr="00152C8F">
        <w:rPr>
          <w:rFonts w:cs="B Nazanin"/>
          <w:rtl/>
        </w:rPr>
        <w:t>برای هرسوال 3 گزینه پاسخ در نظر گرفته شده است</w:t>
      </w:r>
      <w:r w:rsidRPr="00152C8F">
        <w:rPr>
          <w:rFonts w:cs="B Nazanin"/>
        </w:rPr>
        <w:t xml:space="preserve">  "</w:t>
      </w:r>
      <w:r w:rsidRPr="00152C8F">
        <w:rPr>
          <w:rFonts w:cs="B Nazanin"/>
          <w:rtl/>
        </w:rPr>
        <w:t xml:space="preserve">بله" برای موقعی که کودک قادر به انجام </w:t>
      </w:r>
      <w:r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 xml:space="preserve">آن کار هست </w:t>
      </w:r>
      <w:r w:rsidRPr="00152C8F">
        <w:rPr>
          <w:rFonts w:cs="B Nazanin"/>
        </w:rPr>
        <w:t xml:space="preserve"> "</w:t>
      </w:r>
      <w:r w:rsidRPr="00152C8F">
        <w:rPr>
          <w:rFonts w:cs="B Nazanin"/>
          <w:rtl/>
        </w:rPr>
        <w:t xml:space="preserve">گاهی" فعالیت مورد اشاره بصورت گهگاه یا به تازگی از کودک سر زده باشد ؛ </w:t>
      </w:r>
      <w:r w:rsidRPr="00152C8F">
        <w:rPr>
          <w:rFonts w:cs="B Nazanin"/>
        </w:rPr>
        <w:t>”</w:t>
      </w:r>
      <w:r>
        <w:rPr>
          <w:rFonts w:cs="B Nazanin" w:hint="cs"/>
          <w:rtl/>
        </w:rPr>
        <w:t xml:space="preserve"> </w:t>
      </w:r>
      <w:r w:rsidRPr="00152C8F">
        <w:rPr>
          <w:rFonts w:cs="B Nazanin"/>
          <w:rtl/>
        </w:rPr>
        <w:t xml:space="preserve">هنوزنه" برای موقعی که هنوز این رفتار یا فعالیت بخصوص را </w:t>
      </w:r>
      <w:r w:rsidRPr="00152C8F">
        <w:rPr>
          <w:rFonts w:cs="B Nazanin"/>
        </w:rPr>
        <w:t xml:space="preserve"> </w:t>
      </w:r>
      <w:r w:rsidRPr="00152C8F">
        <w:rPr>
          <w:rFonts w:cs="B Nazanin"/>
          <w:rtl/>
        </w:rPr>
        <w:t>انجام نداده است،</w:t>
      </w:r>
    </w:p>
    <w:p w:rsidR="00D450F5" w:rsidRDefault="00D450F5" w:rsidP="00EA2E12">
      <w:pPr>
        <w:autoSpaceDE w:val="0"/>
        <w:autoSpaceDN w:val="0"/>
        <w:bidi/>
        <w:adjustRightInd w:val="0"/>
        <w:spacing w:after="0" w:line="240" w:lineRule="auto"/>
        <w:rPr>
          <w:rFonts w:ascii="BNazanin" w:cs="B Nazanin"/>
          <w:color w:val="FF0000"/>
          <w:sz w:val="24"/>
          <w:szCs w:val="24"/>
          <w:rtl/>
        </w:rPr>
      </w:pPr>
    </w:p>
    <w:p w:rsidR="00A60BD3" w:rsidRPr="002E3D69" w:rsidRDefault="00A60BD3" w:rsidP="00A60BD3">
      <w:pPr>
        <w:bidi/>
        <w:ind w:left="-27"/>
        <w:rPr>
          <w:rFonts w:ascii="BNazanin" w:cs="B Nazanin"/>
          <w:b/>
          <w:bCs/>
          <w:color w:val="548DD4" w:themeColor="text2" w:themeTint="99"/>
          <w:sz w:val="24"/>
          <w:szCs w:val="24"/>
        </w:rPr>
      </w:pPr>
      <w:r w:rsidRPr="002E3D69">
        <w:rPr>
          <w:rFonts w:ascii="BNazanin" w:cs="B Nazanin" w:hint="cs"/>
          <w:b/>
          <w:bCs/>
          <w:color w:val="548DD4" w:themeColor="text2" w:themeTint="99"/>
          <w:sz w:val="24"/>
          <w:szCs w:val="24"/>
          <w:rtl/>
        </w:rPr>
        <w:t xml:space="preserve">ارزیابی کودک از نظر واکسیناسیون </w:t>
      </w:r>
    </w:p>
    <w:p w:rsidR="00F500EA" w:rsidRPr="00B90F0A" w:rsidRDefault="00A60BD3" w:rsidP="00B90F0A">
      <w:pPr>
        <w:numPr>
          <w:ilvl w:val="0"/>
          <w:numId w:val="16"/>
        </w:numPr>
        <w:ind w:left="333"/>
        <w:rPr>
          <w:rFonts w:ascii="BNazanin" w:cs="B Nazanin"/>
          <w:sz w:val="24"/>
          <w:szCs w:val="24"/>
          <w:rtl/>
        </w:rPr>
      </w:pPr>
      <w:r w:rsidRPr="006904D5">
        <w:rPr>
          <w:rFonts w:ascii="BNazanin" w:cs="B Nazanin"/>
          <w:noProof/>
          <w:sz w:val="24"/>
          <w:szCs w:val="24"/>
        </w:rPr>
        <w:drawing>
          <wp:inline distT="0" distB="0" distL="0" distR="0" wp14:anchorId="7E5B9643" wp14:editId="1AA077D6">
            <wp:extent cx="6362700" cy="3667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34A" w:rsidRPr="006904D5">
        <w:rPr>
          <w:rFonts w:ascii="BNazanin" w:cs="B Nazanin"/>
          <w:b/>
          <w:bCs/>
          <w:sz w:val="24"/>
          <w:szCs w:val="24"/>
          <w:rtl/>
          <w:lang w:bidi="fa-IR"/>
        </w:rPr>
        <w:t xml:space="preserve"> </w:t>
      </w:r>
    </w:p>
    <w:p w:rsidR="00FE50FD" w:rsidRPr="00C169CA" w:rsidRDefault="00FE50FD" w:rsidP="00FE50F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KoodakBold" w:cs="B Nazanin"/>
          <w:b/>
          <w:bCs/>
          <w:sz w:val="26"/>
          <w:szCs w:val="26"/>
        </w:rPr>
      </w:pPr>
      <w:r w:rsidRPr="00C169CA">
        <w:rPr>
          <w:rFonts w:ascii="BKoodakBold" w:cs="B Nazanin" w:hint="cs"/>
          <w:b/>
          <w:bCs/>
          <w:sz w:val="26"/>
          <w:szCs w:val="26"/>
          <w:rtl/>
        </w:rPr>
        <w:lastRenderedPageBreak/>
        <w:t>چرا مرگ کودکان باید بررسی شود؟</w:t>
      </w:r>
    </w:p>
    <w:p w:rsidR="00FE50FD" w:rsidRPr="00C169CA" w:rsidRDefault="00FE50FD" w:rsidP="008133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KoodakBold" w:cs="B Nazanin"/>
          <w:sz w:val="26"/>
          <w:szCs w:val="26"/>
        </w:rPr>
      </w:pPr>
      <w:r w:rsidRPr="00C169CA">
        <w:rPr>
          <w:rFonts w:ascii="BKoodakBold" w:cs="B Nazanin" w:hint="cs"/>
          <w:sz w:val="26"/>
          <w:szCs w:val="26"/>
          <w:rtl/>
        </w:rPr>
        <w:t>مهمترين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كاربرد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جمع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آوري،ثبت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وطبقه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بندي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علل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مرگ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،تعيين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توزيع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علل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وميزان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مرگ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ومشخص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نمودن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سيماي</w:t>
      </w:r>
      <w:r w:rsidR="00B90F0A">
        <w:rPr>
          <w:rFonts w:ascii="BKoodakBold" w:cs="B Nazanin" w:hint="cs"/>
          <w:sz w:val="26"/>
          <w:szCs w:val="26"/>
          <w:rtl/>
          <w:lang w:bidi="fa-IR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اپيديمولوژيك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استان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وشهرستان است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تفاوتهاي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مذكور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وظايف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بسيارمهمي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را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در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مقابل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سی</w:t>
      </w:r>
      <w:r w:rsidR="00813332">
        <w:rPr>
          <w:rFonts w:ascii="BKoodakBold" w:cs="B Nazanin" w:hint="cs"/>
          <w:sz w:val="26"/>
          <w:szCs w:val="26"/>
          <w:rtl/>
        </w:rPr>
        <w:t>ا</w:t>
      </w:r>
      <w:r w:rsidRPr="00C169CA">
        <w:rPr>
          <w:rFonts w:ascii="BKoodakBold" w:cs="B Nazanin" w:hint="cs"/>
          <w:sz w:val="26"/>
          <w:szCs w:val="26"/>
          <w:rtl/>
        </w:rPr>
        <w:t>ستگزاران بخش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سلامت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در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شهرستانها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واستانها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قرار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دهد</w:t>
      </w:r>
      <w:r w:rsidRPr="00C169CA">
        <w:rPr>
          <w:rFonts w:ascii="BKoodakBold" w:cs="B Nazanin"/>
          <w:sz w:val="26"/>
          <w:szCs w:val="26"/>
        </w:rPr>
        <w:t>.</w:t>
      </w:r>
    </w:p>
    <w:p w:rsidR="00FE50FD" w:rsidRDefault="00FE50FD" w:rsidP="00B90F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KoodakBold" w:cs="B Nazanin"/>
          <w:sz w:val="26"/>
          <w:szCs w:val="26"/>
          <w:rtl/>
        </w:rPr>
      </w:pPr>
      <w:r w:rsidRPr="00C169CA">
        <w:rPr>
          <w:rFonts w:ascii="BKoodakBold" w:cs="B Nazanin" w:hint="cs"/>
          <w:sz w:val="26"/>
          <w:szCs w:val="26"/>
          <w:rtl/>
        </w:rPr>
        <w:t>سياستها،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استراتژي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ها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وراهكارهاي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منظقه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براساس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اين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داده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ها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بايد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اتخاذ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گردد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وبه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عنوان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يكي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از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مهمترين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محورهاي</w:t>
      </w:r>
      <w:r w:rsidR="00B90F0A">
        <w:rPr>
          <w:rFonts w:ascii="BKoodakBold" w:cs="B Nazanin" w:hint="cs"/>
          <w:sz w:val="26"/>
          <w:szCs w:val="26"/>
          <w:rtl/>
          <w:lang w:bidi="fa-IR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مداخله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هاي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ملي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ومنطقه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اي</w:t>
      </w:r>
      <w:r w:rsidRPr="00C169CA">
        <w:rPr>
          <w:rFonts w:ascii="BKoodakBold" w:cs="B Nazanin"/>
          <w:sz w:val="26"/>
          <w:szCs w:val="26"/>
        </w:rPr>
        <w:t xml:space="preserve"> </w:t>
      </w:r>
      <w:r w:rsidRPr="00C169CA">
        <w:rPr>
          <w:rFonts w:ascii="BKoodakBold" w:cs="B Nazanin" w:hint="cs"/>
          <w:sz w:val="26"/>
          <w:szCs w:val="26"/>
          <w:rtl/>
        </w:rPr>
        <w:t>قرارگيرد</w:t>
      </w:r>
    </w:p>
    <w:p w:rsidR="00D35D10" w:rsidRPr="00C169CA" w:rsidRDefault="00D35D10" w:rsidP="00D35D10">
      <w:pPr>
        <w:bidi/>
        <w:spacing w:after="0" w:line="240" w:lineRule="auto"/>
        <w:jc w:val="both"/>
        <w:rPr>
          <w:rFonts w:ascii="BKoodakBold" w:cs="B Nazanin"/>
          <w:sz w:val="26"/>
          <w:szCs w:val="26"/>
          <w:rtl/>
        </w:rPr>
      </w:pPr>
    </w:p>
    <w:p w:rsidR="00FE50FD" w:rsidRPr="00C169CA" w:rsidRDefault="00FE50FD" w:rsidP="00FE50FD">
      <w:p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rtl/>
        </w:rPr>
      </w:pPr>
      <w:r w:rsidRPr="00C169CA">
        <w:rPr>
          <w:rFonts w:ascii="Arial" w:hAnsi="Arial" w:cs="B Nazanin"/>
          <w:b/>
          <w:bCs/>
          <w:sz w:val="26"/>
          <w:szCs w:val="26"/>
          <w:u w:val="single"/>
          <w:rtl/>
        </w:rPr>
        <w:t>شرح مراحل گردش كار بررسي مرگ کودک</w:t>
      </w:r>
      <w:r w:rsidRPr="00C169CA">
        <w:rPr>
          <w:rFonts w:ascii="Arial" w:hAnsi="Arial" w:cs="B Nazanin"/>
          <w:b/>
          <w:bCs/>
          <w:sz w:val="26"/>
          <w:szCs w:val="26"/>
          <w:u w:val="single"/>
        </w:rPr>
        <w:t xml:space="preserve"> </w:t>
      </w:r>
      <w:r w:rsidRPr="00C169CA">
        <w:rPr>
          <w:rFonts w:ascii="Arial" w:hAnsi="Arial" w:cs="B Nazanin"/>
          <w:b/>
          <w:bCs/>
          <w:sz w:val="26"/>
          <w:szCs w:val="26"/>
          <w:u w:val="single"/>
          <w:rtl/>
        </w:rPr>
        <w:t xml:space="preserve">در </w:t>
      </w:r>
      <w:r w:rsidRPr="00C169CA">
        <w:rPr>
          <w:rFonts w:ascii="Arial" w:hAnsi="Arial" w:cs="B Nazanin" w:hint="cs"/>
          <w:b/>
          <w:bCs/>
          <w:sz w:val="26"/>
          <w:szCs w:val="26"/>
          <w:u w:val="single"/>
          <w:rtl/>
          <w:lang w:bidi="fa-IR"/>
        </w:rPr>
        <w:t>پايگاه هاي مركز سلامت جامعه</w:t>
      </w:r>
    </w:p>
    <w:p w:rsidR="00D35D10" w:rsidRDefault="00FE50FD" w:rsidP="00B90F0A">
      <w:pPr>
        <w:bidi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1. </w:t>
      </w:r>
      <w:r w:rsidRPr="00C169CA">
        <w:rPr>
          <w:rFonts w:ascii="Arial" w:hAnsi="Arial" w:cs="B Nazanin" w:hint="cs"/>
          <w:sz w:val="26"/>
          <w:szCs w:val="26"/>
          <w:rtl/>
          <w:lang w:bidi="fa-IR"/>
        </w:rPr>
        <w:t xml:space="preserve">هر كودك 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</w:t>
      </w:r>
      <w:r w:rsidR="00B90F0A">
        <w:rPr>
          <w:rFonts w:ascii="Arial" w:hAnsi="Arial" w:cs="B Nazanin" w:hint="cs"/>
          <w:sz w:val="26"/>
          <w:szCs w:val="26"/>
          <w:rtl/>
          <w:lang w:bidi="fa-IR"/>
        </w:rPr>
        <w:t xml:space="preserve">زیر 5 سال 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كه به هر علتي فوت شده </w:t>
      </w:r>
      <w:r w:rsidRPr="00C169CA">
        <w:rPr>
          <w:rFonts w:ascii="Arial" w:hAnsi="Arial" w:cs="B Nazanin" w:hint="cs"/>
          <w:sz w:val="26"/>
          <w:szCs w:val="26"/>
          <w:rtl/>
          <w:lang w:bidi="fa-IR"/>
        </w:rPr>
        <w:t xml:space="preserve">باشد بلافاصله مشخصات كودك 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به همراه نشاني </w:t>
      </w:r>
      <w:r w:rsidRPr="00C169CA">
        <w:rPr>
          <w:rFonts w:ascii="Arial" w:hAnsi="Arial" w:cs="B Nazanin" w:hint="cs"/>
          <w:sz w:val="26"/>
          <w:szCs w:val="26"/>
          <w:rtl/>
          <w:lang w:bidi="fa-IR"/>
        </w:rPr>
        <w:t xml:space="preserve">كودك 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توسط </w:t>
      </w:r>
      <w:r w:rsidRPr="00C169CA">
        <w:rPr>
          <w:rFonts w:ascii="Arial" w:hAnsi="Arial" w:cs="B Nazanin" w:hint="cs"/>
          <w:sz w:val="26"/>
          <w:szCs w:val="26"/>
          <w:rtl/>
          <w:lang w:bidi="fa-IR"/>
        </w:rPr>
        <w:t>مراقب سلامت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به </w:t>
      </w:r>
      <w:r w:rsidRPr="00C169CA">
        <w:rPr>
          <w:rFonts w:ascii="Arial" w:hAnsi="Arial" w:cs="B Nazanin"/>
          <w:sz w:val="26"/>
          <w:szCs w:val="26"/>
          <w:u w:val="single"/>
          <w:rtl/>
          <w:lang w:bidi="fa-IR"/>
        </w:rPr>
        <w:t>مسئول بررسی مرگ کودکان شهرستان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 </w:t>
      </w:r>
      <w:r w:rsidRPr="00C169CA">
        <w:rPr>
          <w:rFonts w:ascii="Arial" w:hAnsi="Arial" w:cs="B Nazanin" w:hint="cs"/>
          <w:sz w:val="26"/>
          <w:szCs w:val="26"/>
          <w:rtl/>
          <w:lang w:bidi="fa-IR"/>
        </w:rPr>
        <w:t>تلفني گزارش مي شود و سپس مشخصات در فرم گزارش تلفني وارد و فرم گزارش تلفني به مركز بهداشت شهرستان تحويل داده شود</w:t>
      </w:r>
      <w:r w:rsidRPr="00C169CA">
        <w:rPr>
          <w:rFonts w:ascii="Arial" w:hAnsi="Arial" w:cs="B Nazanin"/>
          <w:sz w:val="26"/>
          <w:szCs w:val="26"/>
          <w:rtl/>
          <w:lang w:bidi="fa-IR"/>
        </w:rPr>
        <w:t xml:space="preserve">. </w:t>
      </w:r>
    </w:p>
    <w:p w:rsidR="00D35D10" w:rsidRDefault="00D35D10" w:rsidP="00D35D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:rsidR="00D35D10" w:rsidRDefault="00D35D10" w:rsidP="00D35D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</w:rPr>
      </w:pPr>
    </w:p>
    <w:p w:rsidR="00D35D10" w:rsidRDefault="00D35D10" w:rsidP="00D35D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  <w:lang w:bidi="ar-IQ"/>
        </w:rPr>
      </w:pPr>
    </w:p>
    <w:p w:rsidR="002346C1" w:rsidRDefault="002346C1" w:rsidP="002346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  <w:lang w:bidi="ar-IQ"/>
        </w:rPr>
      </w:pPr>
    </w:p>
    <w:p w:rsidR="002346C1" w:rsidRDefault="002346C1" w:rsidP="002346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6"/>
          <w:szCs w:val="26"/>
          <w:rtl/>
          <w:lang w:bidi="ar-IQ"/>
        </w:rPr>
      </w:pPr>
    </w:p>
    <w:sectPr w:rsidR="002346C1" w:rsidSect="00893B44">
      <w:pgSz w:w="12240" w:h="15840"/>
      <w:pgMar w:top="567" w:right="900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Koodak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76C"/>
    <w:multiLevelType w:val="hybridMultilevel"/>
    <w:tmpl w:val="30768A9C"/>
    <w:lvl w:ilvl="0" w:tplc="03960A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7E65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96FE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2AD4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181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4000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5EBE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839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9C9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410404"/>
    <w:multiLevelType w:val="hybridMultilevel"/>
    <w:tmpl w:val="FFA62AFE"/>
    <w:lvl w:ilvl="0" w:tplc="70AA91AC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92B"/>
    <w:multiLevelType w:val="hybridMultilevel"/>
    <w:tmpl w:val="EA426FFE"/>
    <w:lvl w:ilvl="0" w:tplc="C94CF4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0676"/>
    <w:multiLevelType w:val="hybridMultilevel"/>
    <w:tmpl w:val="5E02FB08"/>
    <w:lvl w:ilvl="0" w:tplc="9856C684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16626373"/>
    <w:multiLevelType w:val="hybridMultilevel"/>
    <w:tmpl w:val="F604B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F12C4"/>
    <w:multiLevelType w:val="hybridMultilevel"/>
    <w:tmpl w:val="4FBEA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D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8CF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E2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68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49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A3E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82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6C90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528AD"/>
    <w:multiLevelType w:val="hybridMultilevel"/>
    <w:tmpl w:val="6EF29D7E"/>
    <w:lvl w:ilvl="0" w:tplc="8CC0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A8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82A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AD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68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66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9A7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888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E9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C1E6E5E"/>
    <w:multiLevelType w:val="hybridMultilevel"/>
    <w:tmpl w:val="F1027C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A6B90"/>
    <w:multiLevelType w:val="hybridMultilevel"/>
    <w:tmpl w:val="8F065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F258A"/>
    <w:multiLevelType w:val="hybridMultilevel"/>
    <w:tmpl w:val="A1D4D00E"/>
    <w:lvl w:ilvl="0" w:tplc="3AB241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00F2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D4EF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FC5D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E434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2898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909D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A8E3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3C68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3070D52"/>
    <w:multiLevelType w:val="hybridMultilevel"/>
    <w:tmpl w:val="DFB82B52"/>
    <w:lvl w:ilvl="0" w:tplc="30F0B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563"/>
    <w:multiLevelType w:val="hybridMultilevel"/>
    <w:tmpl w:val="3E42D780"/>
    <w:lvl w:ilvl="0" w:tplc="CA2481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EAA4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7276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B22B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84D4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8E82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C243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C69B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DEF6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E0A7AD8"/>
    <w:multiLevelType w:val="hybridMultilevel"/>
    <w:tmpl w:val="0F7426FC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3">
    <w:nsid w:val="2F8672CC"/>
    <w:multiLevelType w:val="hybridMultilevel"/>
    <w:tmpl w:val="87F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2AED"/>
    <w:multiLevelType w:val="hybridMultilevel"/>
    <w:tmpl w:val="1790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32BAE"/>
    <w:multiLevelType w:val="hybridMultilevel"/>
    <w:tmpl w:val="92100A80"/>
    <w:lvl w:ilvl="0" w:tplc="53B49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04306"/>
    <w:multiLevelType w:val="hybridMultilevel"/>
    <w:tmpl w:val="00540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8E00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E41E2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490F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866B6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28A44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27A7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4082E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0598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F76463C"/>
    <w:multiLevelType w:val="hybridMultilevel"/>
    <w:tmpl w:val="810AE190"/>
    <w:lvl w:ilvl="0" w:tplc="0A48EB1E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>
    <w:nsid w:val="3FAD09B7"/>
    <w:multiLevelType w:val="hybridMultilevel"/>
    <w:tmpl w:val="D244F002"/>
    <w:lvl w:ilvl="0" w:tplc="2252F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43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CC7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E4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04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42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04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82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AC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00F3A82"/>
    <w:multiLevelType w:val="hybridMultilevel"/>
    <w:tmpl w:val="F36C336C"/>
    <w:lvl w:ilvl="0" w:tplc="8A0C5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B6529"/>
    <w:multiLevelType w:val="hybridMultilevel"/>
    <w:tmpl w:val="5F6AF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D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8CF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E2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68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49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A3E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82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6C90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33399B"/>
    <w:multiLevelType w:val="hybridMultilevel"/>
    <w:tmpl w:val="424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A6FF7"/>
    <w:multiLevelType w:val="hybridMultilevel"/>
    <w:tmpl w:val="5F66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908C3"/>
    <w:multiLevelType w:val="hybridMultilevel"/>
    <w:tmpl w:val="8A22DDA4"/>
    <w:lvl w:ilvl="0" w:tplc="62B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A9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E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866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AA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10C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A7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1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F81A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56267E5"/>
    <w:multiLevelType w:val="hybridMultilevel"/>
    <w:tmpl w:val="EE303DD0"/>
    <w:lvl w:ilvl="0" w:tplc="E54891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28E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02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AB9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8E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AD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8C9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8F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4E4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BB00FA"/>
    <w:multiLevelType w:val="hybridMultilevel"/>
    <w:tmpl w:val="3E16576A"/>
    <w:lvl w:ilvl="0" w:tplc="DBACE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4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A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84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8D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9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E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C9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C1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B467CA"/>
    <w:multiLevelType w:val="hybridMultilevel"/>
    <w:tmpl w:val="F7C4DF10"/>
    <w:lvl w:ilvl="0" w:tplc="E54891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64233"/>
    <w:multiLevelType w:val="hybridMultilevel"/>
    <w:tmpl w:val="9E8E5BB0"/>
    <w:lvl w:ilvl="0" w:tplc="CC1CFC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3A8E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EE48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CA9B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BA00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4469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7CE5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9047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A048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5FF63AAF"/>
    <w:multiLevelType w:val="hybridMultilevel"/>
    <w:tmpl w:val="2030432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19677DF"/>
    <w:multiLevelType w:val="hybridMultilevel"/>
    <w:tmpl w:val="133C2D1A"/>
    <w:lvl w:ilvl="0" w:tplc="A9A0D66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2ABA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3E57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ACE8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601D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E444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1C64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6E1B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0666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6A2C5B52"/>
    <w:multiLevelType w:val="hybridMultilevel"/>
    <w:tmpl w:val="5A1A23F4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32746"/>
    <w:multiLevelType w:val="hybridMultilevel"/>
    <w:tmpl w:val="D1764820"/>
    <w:lvl w:ilvl="0" w:tplc="0409000B">
      <w:start w:val="1"/>
      <w:numFmt w:val="bullet"/>
      <w:lvlText w:val=""/>
      <w:lvlJc w:val="left"/>
      <w:pPr>
        <w:ind w:left="1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2">
    <w:nsid w:val="77C472C2"/>
    <w:multiLevelType w:val="hybridMultilevel"/>
    <w:tmpl w:val="E2AEE29C"/>
    <w:lvl w:ilvl="0" w:tplc="A7CA6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77956"/>
    <w:multiLevelType w:val="hybridMultilevel"/>
    <w:tmpl w:val="5F2ECF06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4">
    <w:nsid w:val="7A945F90"/>
    <w:multiLevelType w:val="hybridMultilevel"/>
    <w:tmpl w:val="D8E435A0"/>
    <w:lvl w:ilvl="0" w:tplc="CD864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2F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6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2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C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C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4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4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69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FA70727"/>
    <w:multiLevelType w:val="hybridMultilevel"/>
    <w:tmpl w:val="2420566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4"/>
  </w:num>
  <w:num w:numId="5">
    <w:abstractNumId w:val="13"/>
  </w:num>
  <w:num w:numId="6">
    <w:abstractNumId w:val="34"/>
  </w:num>
  <w:num w:numId="7">
    <w:abstractNumId w:val="25"/>
  </w:num>
  <w:num w:numId="8">
    <w:abstractNumId w:val="29"/>
  </w:num>
  <w:num w:numId="9">
    <w:abstractNumId w:val="6"/>
  </w:num>
  <w:num w:numId="10">
    <w:abstractNumId w:val="11"/>
  </w:num>
  <w:num w:numId="11">
    <w:abstractNumId w:val="18"/>
  </w:num>
  <w:num w:numId="12">
    <w:abstractNumId w:val="9"/>
  </w:num>
  <w:num w:numId="13">
    <w:abstractNumId w:val="23"/>
  </w:num>
  <w:num w:numId="14">
    <w:abstractNumId w:val="27"/>
  </w:num>
  <w:num w:numId="15">
    <w:abstractNumId w:val="0"/>
  </w:num>
  <w:num w:numId="16">
    <w:abstractNumId w:val="24"/>
  </w:num>
  <w:num w:numId="17">
    <w:abstractNumId w:val="22"/>
  </w:num>
  <w:num w:numId="18">
    <w:abstractNumId w:val="5"/>
  </w:num>
  <w:num w:numId="19">
    <w:abstractNumId w:val="20"/>
  </w:num>
  <w:num w:numId="20">
    <w:abstractNumId w:val="33"/>
  </w:num>
  <w:num w:numId="21">
    <w:abstractNumId w:val="35"/>
  </w:num>
  <w:num w:numId="22">
    <w:abstractNumId w:val="12"/>
  </w:num>
  <w:num w:numId="23">
    <w:abstractNumId w:val="7"/>
  </w:num>
  <w:num w:numId="24">
    <w:abstractNumId w:val="30"/>
  </w:num>
  <w:num w:numId="25">
    <w:abstractNumId w:val="16"/>
  </w:num>
  <w:num w:numId="26">
    <w:abstractNumId w:val="3"/>
  </w:num>
  <w:num w:numId="27">
    <w:abstractNumId w:val="17"/>
  </w:num>
  <w:num w:numId="28">
    <w:abstractNumId w:val="8"/>
  </w:num>
  <w:num w:numId="29">
    <w:abstractNumId w:val="28"/>
  </w:num>
  <w:num w:numId="30">
    <w:abstractNumId w:val="1"/>
  </w:num>
  <w:num w:numId="31">
    <w:abstractNumId w:val="31"/>
  </w:num>
  <w:num w:numId="32">
    <w:abstractNumId w:val="4"/>
  </w:num>
  <w:num w:numId="33">
    <w:abstractNumId w:val="21"/>
  </w:num>
  <w:num w:numId="34">
    <w:abstractNumId w:val="19"/>
  </w:num>
  <w:num w:numId="35">
    <w:abstractNumId w:val="32"/>
  </w:num>
  <w:num w:numId="3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21"/>
    <w:rsid w:val="00007FDE"/>
    <w:rsid w:val="000255A1"/>
    <w:rsid w:val="00032612"/>
    <w:rsid w:val="000B2474"/>
    <w:rsid w:val="000F35F4"/>
    <w:rsid w:val="00106E0A"/>
    <w:rsid w:val="00122AB2"/>
    <w:rsid w:val="00152C8F"/>
    <w:rsid w:val="00173AF0"/>
    <w:rsid w:val="0018781B"/>
    <w:rsid w:val="00203E4B"/>
    <w:rsid w:val="002346C1"/>
    <w:rsid w:val="00293E61"/>
    <w:rsid w:val="002E3D69"/>
    <w:rsid w:val="00320E56"/>
    <w:rsid w:val="003255F3"/>
    <w:rsid w:val="00356D95"/>
    <w:rsid w:val="00357DAA"/>
    <w:rsid w:val="003677F7"/>
    <w:rsid w:val="00371640"/>
    <w:rsid w:val="00383A0F"/>
    <w:rsid w:val="003914E5"/>
    <w:rsid w:val="003A61F2"/>
    <w:rsid w:val="003F3C5F"/>
    <w:rsid w:val="003F5FA0"/>
    <w:rsid w:val="0041500B"/>
    <w:rsid w:val="0044123D"/>
    <w:rsid w:val="00444A5F"/>
    <w:rsid w:val="0044633A"/>
    <w:rsid w:val="004528FC"/>
    <w:rsid w:val="00456C38"/>
    <w:rsid w:val="005002FB"/>
    <w:rsid w:val="005D6061"/>
    <w:rsid w:val="00610742"/>
    <w:rsid w:val="00622F21"/>
    <w:rsid w:val="00630812"/>
    <w:rsid w:val="00635E76"/>
    <w:rsid w:val="0067734A"/>
    <w:rsid w:val="006904D5"/>
    <w:rsid w:val="006E4E01"/>
    <w:rsid w:val="007E1595"/>
    <w:rsid w:val="007E3E53"/>
    <w:rsid w:val="007E69EA"/>
    <w:rsid w:val="007E7A16"/>
    <w:rsid w:val="00804E1F"/>
    <w:rsid w:val="00813332"/>
    <w:rsid w:val="00893B44"/>
    <w:rsid w:val="008A4134"/>
    <w:rsid w:val="008F1053"/>
    <w:rsid w:val="009070A9"/>
    <w:rsid w:val="00945D4B"/>
    <w:rsid w:val="00954636"/>
    <w:rsid w:val="00985000"/>
    <w:rsid w:val="00A16721"/>
    <w:rsid w:val="00A60BD3"/>
    <w:rsid w:val="00AA0CA5"/>
    <w:rsid w:val="00B1099F"/>
    <w:rsid w:val="00B31084"/>
    <w:rsid w:val="00B66CC8"/>
    <w:rsid w:val="00B90F0A"/>
    <w:rsid w:val="00B938F8"/>
    <w:rsid w:val="00BB6331"/>
    <w:rsid w:val="00BB7413"/>
    <w:rsid w:val="00BE01F3"/>
    <w:rsid w:val="00C41E98"/>
    <w:rsid w:val="00C777E1"/>
    <w:rsid w:val="00CB67B8"/>
    <w:rsid w:val="00CD33F4"/>
    <w:rsid w:val="00CE2339"/>
    <w:rsid w:val="00D2114C"/>
    <w:rsid w:val="00D259CA"/>
    <w:rsid w:val="00D35D10"/>
    <w:rsid w:val="00D450F5"/>
    <w:rsid w:val="00DC145A"/>
    <w:rsid w:val="00E6576A"/>
    <w:rsid w:val="00EA2E12"/>
    <w:rsid w:val="00ED61E1"/>
    <w:rsid w:val="00EF4873"/>
    <w:rsid w:val="00F500EA"/>
    <w:rsid w:val="00F5252C"/>
    <w:rsid w:val="00F56858"/>
    <w:rsid w:val="00F76733"/>
    <w:rsid w:val="00FC2385"/>
    <w:rsid w:val="00F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777E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77E1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777E1"/>
    <w:pPr>
      <w:ind w:left="720"/>
      <w:contextualSpacing/>
    </w:pPr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383A0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3A0F"/>
    <w:rPr>
      <w:rFonts w:eastAsiaTheme="minorEastAsia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9070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777E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77E1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777E1"/>
    <w:pPr>
      <w:ind w:left="720"/>
      <w:contextualSpacing/>
    </w:pPr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383A0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3A0F"/>
    <w:rPr>
      <w:rFonts w:eastAsiaTheme="minorEastAsia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9070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248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98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515">
          <w:marLeft w:val="0"/>
          <w:marRight w:val="72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0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7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96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32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546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96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0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53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0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3296">
          <w:marLeft w:val="0"/>
          <w:marRight w:val="72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05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21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718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6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82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86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49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15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3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9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101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86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9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84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96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73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6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737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81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3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24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68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26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6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1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0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7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3909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062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70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839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07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96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48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9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2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48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2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41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126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220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02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5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4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61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90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4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4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4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2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0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2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8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2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5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0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5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1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2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162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240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14">
          <w:marLeft w:val="0"/>
          <w:marRight w:val="1354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5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775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055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341">
          <w:marLeft w:val="0"/>
          <w:marRight w:val="1354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30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397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652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19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496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693">
          <w:marLeft w:val="0"/>
          <w:marRight w:val="97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18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226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995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drmoshtaghi</dc:creator>
  <cp:lastModifiedBy>IT-CenTer</cp:lastModifiedBy>
  <cp:revision>9</cp:revision>
  <dcterms:created xsi:type="dcterms:W3CDTF">2018-11-19T11:37:00Z</dcterms:created>
  <dcterms:modified xsi:type="dcterms:W3CDTF">2019-01-06T11:16:00Z</dcterms:modified>
</cp:coreProperties>
</file>